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Performance Evaluation: Industrial Engineer</w:t>
      </w:r>
    </w:p>
    <w:p>
      <w:pPr>
        <w:pStyle w:val="BodyText"/>
      </w:pPr>
      <w:r>
        <w:rPr>
          <w:bCs/>
          <w:b/>
        </w:rPr>
        <w:t xml:space="preserve">Location:</w:t>
      </w:r>
      <w:r>
        <w:t xml:space="preserve"> </w:t>
      </w:r>
      <w:r>
        <w:t xml:space="preserve">Casablanca, Morocco</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performance, technical competencies, and collaborative contributions of the subject</w:t>
      </w:r>
      <w:r>
        <w:t xml:space="preserve"> </w:t>
      </w:r>
      <w:r>
        <w:rPr>
          <w:bCs/>
          <w:b/>
        </w:rPr>
        <w:t xml:space="preserve">Industrial Engineer</w:t>
      </w:r>
      <w:r>
        <w:t xml:space="preserve"> </w:t>
      </w:r>
      <w:r>
        <w:t xml:space="preserve">operating within the dynamic industrial landscape of</w:t>
      </w:r>
      <w:r>
        <w:t xml:space="preserve"> </w:t>
      </w:r>
      <w:r>
        <w:rPr>
          <w:bCs/>
          <w:b/>
        </w:rPr>
        <w:t xml:space="preserve">Morocco Casablanca</w:t>
      </w:r>
      <w:r>
        <w:t xml:space="preserve">. As the economic hub of the Kingdom, Casablanca presents a unique environment characterized by high-volume manufacturing, complex logistics networks, and a rapidly evolving automotive and aerospace sectors. This review evaluates how effectively the engineer applies industrial engineering principles to optimize processes, reduce waste, and enhance productivity within this specific regional context.</w:t>
      </w:r>
    </w:p>
    <w:p>
      <w:pPr>
        <w:pStyle w:val="BodyText"/>
      </w:pPr>
      <w:r>
        <w:t xml:space="preserve">The evaluation is based on direct observation, project deliverables, and feedback from cross-functional teams over the last quarter. The primary objective is to determine the engineer's alignment with organizational goals and their ability to navigate the specific operational challenges found in Moroccan industrial zones.</w:t>
      </w:r>
    </w:p>
    <w:bookmarkEnd w:id="21"/>
    <w:bookmarkStart w:id="22" w:name="Xd7d6f3fae4c5b076c47598bd2c72d307301e1e3"/>
    <w:p>
      <w:pPr>
        <w:pStyle w:val="Heading2"/>
      </w:pPr>
      <w:r>
        <w:t xml:space="preserve">2. Technical Competency and Process Optimization</w:t>
      </w:r>
    </w:p>
    <w:p>
      <w:pPr>
        <w:pStyle w:val="FirstParagraph"/>
      </w:pPr>
      <w:r>
        <w:t xml:space="preserve">The core responsibility of an</w:t>
      </w:r>
      <w:r>
        <w:t xml:space="preserve"> </w:t>
      </w:r>
      <w:r>
        <w:rPr>
          <w:bCs/>
          <w:b/>
        </w:rPr>
        <w:t xml:space="preserve">Industrial Engineer</w:t>
      </w:r>
      <w:r>
        <w:t xml:space="preserve"> </w:t>
      </w:r>
      <w:r>
        <w:t xml:space="preserve">is the systematic improvement of complex processes. In the context of</w:t>
      </w:r>
      <w:r>
        <w:t xml:space="preserve"> </w:t>
      </w:r>
      <w:r>
        <w:rPr>
          <w:bCs/>
          <w:b/>
        </w:rPr>
        <w:t xml:space="preserve">Morocco Casablanca</w:t>
      </w:r>
      <w:r>
        <w:t xml:space="preserve">, where manufacturing plants often operate at high capacity to meet export demands, the engineer's technical proficiency is critical.</w:t>
      </w:r>
    </w:p>
    <w:p>
      <w:pPr>
        <w:pStyle w:val="BodyText"/>
      </w:pPr>
      <w:r>
        <w:t xml:space="preserve">The subject has demonstrated a strong command of Lean Manufacturing methodologies. Specifically, their application of Kaizen events within the assembly lines has resulted in a measurable reduction in cycle times. The engineer successfully identified bottlenecks in the material handling processes, a common issue in the dense industrial corridors of Casablanca. By redesigning the layout and implementing a more efficient Just-In-Time (JIT) inventory system, the engineer mitigated the risks associated with local supply chain volatility.</w:t>
      </w:r>
    </w:p>
    <w:p>
      <w:pPr>
        <w:pStyle w:val="BodyText"/>
      </w:pPr>
      <w:r>
        <w:t xml:space="preserve">Furthermore, the engineer's proficiency with simulation software (such as Arena or FlexSim) has been instrumental. They utilized these tools to model production scenarios, allowing management to make data-driven decisions regarding capacity expansion. This technical rigor is essential for maintaining competitiveness in the Moroccan market, where operational efficiency directly correlates with profitability.</w:t>
      </w:r>
    </w:p>
    <w:bookmarkEnd w:id="22"/>
    <w:bookmarkStart w:id="23" w:name="X77566fd7e884524197ee6ca730267264f4ef778"/>
    <w:p>
      <w:pPr>
        <w:pStyle w:val="Heading2"/>
      </w:pPr>
      <w:r>
        <w:t xml:space="preserve">3. Adaptability to the Casablanca Industrial Environment</w:t>
      </w:r>
    </w:p>
    <w:p>
      <w:pPr>
        <w:pStyle w:val="FirstParagraph"/>
      </w:pPr>
      <w:r>
        <w:t xml:space="preserve">Operating in</w:t>
      </w:r>
      <w:r>
        <w:t xml:space="preserve"> </w:t>
      </w:r>
      <w:r>
        <w:rPr>
          <w:bCs/>
          <w:b/>
        </w:rPr>
        <w:t xml:space="preserve">Morocco Casablanca</w:t>
      </w:r>
      <w:r>
        <w:t xml:space="preserve"> </w:t>
      </w:r>
      <w:r>
        <w:t xml:space="preserve">requires more than just theoretical knowledge; it demands cultural and logistical adaptability. The</w:t>
      </w:r>
      <w:r>
        <w:t xml:space="preserve"> </w:t>
      </w:r>
      <w:r>
        <w:rPr>
          <w:bCs/>
          <w:b/>
        </w:rPr>
        <w:t xml:space="preserve">Industrial Engineer</w:t>
      </w:r>
      <w:r>
        <w:t xml:space="preserve"> </w:t>
      </w:r>
      <w:r>
        <w:t xml:space="preserve">under review has shown exceptional ability to navigate the local business environment.</w:t>
      </w:r>
    </w:p>
    <w:p>
      <w:pPr>
        <w:pStyle w:val="BodyText"/>
      </w:pPr>
      <w:r>
        <w:t xml:space="preserve">One of the key strengths observed is the engineer's ability to bridge the gap between international standards and local operational realities. For instance, when implementing new safety protocols, the engineer tailored the training materials to be culturally relevant and linguistically accessible to the diverse workforce, which often includes a mix of French, Arabic, and Amazigh speakers. This approach significantly improved compliance rates and fostered a safer work environment.</w:t>
      </w:r>
    </w:p>
    <w:p>
      <w:pPr>
        <w:pStyle w:val="BodyText"/>
      </w:pPr>
      <w:r>
        <w:t xml:space="preserve">Additionally, the engineer has effectively managed relationships with local suppliers and logistics partners. Understanding the nuances of the Casablanca port operations and inland transport logistics has allowed the engineer to optimize inbound and outbound flows, reducing lead times and minimizing the impact of occasional infrastructural constraints.</w:t>
      </w:r>
    </w:p>
    <w:bookmarkEnd w:id="23"/>
    <w:bookmarkStart w:id="24" w:name="collaboration-and-communication"/>
    <w:p>
      <w:pPr>
        <w:pStyle w:val="Heading2"/>
      </w:pPr>
      <w:r>
        <w:t xml:space="preserve">4. Collaboration and Communication</w:t>
      </w:r>
    </w:p>
    <w:p>
      <w:pPr>
        <w:pStyle w:val="FirstParagraph"/>
      </w:pPr>
      <w:r>
        <w:t xml:space="preserve">An effective</w:t>
      </w:r>
      <w:r>
        <w:t xml:space="preserve"> </w:t>
      </w:r>
      <w:r>
        <w:rPr>
          <w:bCs/>
          <w:b/>
        </w:rPr>
        <w:t xml:space="preserve">Industrial Engineer</w:t>
      </w:r>
      <w:r>
        <w:t xml:space="preserve"> </w:t>
      </w:r>
      <w:r>
        <w:t xml:space="preserve">must be a collaborative leader. This</w:t>
      </w:r>
      <w:r>
        <w:t xml:space="preserve"> </w:t>
      </w:r>
      <w:r>
        <w:rPr>
          <w:bCs/>
          <w:b/>
        </w:rPr>
        <w:t xml:space="preserve">Peer Review Report</w:t>
      </w:r>
      <w:r>
        <w:t xml:space="preserve"> </w:t>
      </w:r>
      <w:r>
        <w:t xml:space="preserve">highlights the subject's strong interpersonal skills. They have successfully led cross-functional teams comprising operators, maintenance staff, and quality assurance specialists.</w:t>
      </w:r>
    </w:p>
    <w:p>
      <w:pPr>
        <w:pStyle w:val="BodyText"/>
      </w:pPr>
      <w:r>
        <w:t xml:space="preserve">Feedback from peers indicates that the engineer communicates technical concepts clearly and concisely. They are approachable and encourage open dialogue, which is vital for continuous improvement initiatives. In the fast-paced environment of Casablanca's industrial sector, the ability to coordinate effectively between shifts and departments is paramount, and the engineer has excelled in this area.</w:t>
      </w:r>
    </w:p>
    <w:bookmarkEnd w:id="24"/>
    <w:bookmarkStart w:id="26" w:name="quantitative-performance-metrics"/>
    <w:p>
      <w:pPr>
        <w:pStyle w:val="Heading2"/>
      </w:pPr>
      <w:r>
        <w:t xml:space="preserve">5. Quantitative Performance Metrics</w:t>
      </w:r>
    </w:p>
    <w:bookmarkStart w:id="25" w:name="performance-ratings-scale-of-1-5"/>
    <w:p>
      <w:pPr>
        <w:pStyle w:val="Heading3"/>
      </w:pPr>
      <w:r>
        <w:t xml:space="preserve">Performance Ratings (Scale of 1-5)</w:t>
      </w:r>
    </w:p>
    <w:p>
      <w:pPr>
        <w:pStyle w:val="FirstParagraph"/>
      </w:pPr>
      <w:r>
        <w:t xml:space="preserve">Process Efficiency Improvement</w:t>
      </w:r>
      <w:r>
        <w:t xml:space="preserve"> </w:t>
      </w:r>
      <w:r>
        <w:t xml:space="preserve">4.8 / 5</w:t>
      </w:r>
    </w:p>
    <w:p>
      <w:pPr>
        <w:pStyle w:val="BodyText"/>
      </w:pPr>
      <w:r>
        <w:t xml:space="preserve">Cost Reduction Initiatives</w:t>
      </w:r>
      <w:r>
        <w:t xml:space="preserve"> </w:t>
      </w:r>
      <w:r>
        <w:t xml:space="preserve">4.5 / 5</w:t>
      </w:r>
    </w:p>
    <w:p>
      <w:pPr>
        <w:pStyle w:val="BodyText"/>
      </w:pPr>
      <w:r>
        <w:t xml:space="preserve">Team Collaboration &amp; Leadership</w:t>
      </w:r>
      <w:r>
        <w:t xml:space="preserve"> </w:t>
      </w:r>
      <w:r>
        <w:t xml:space="preserve">4.7 / 5</w:t>
      </w:r>
    </w:p>
    <w:p>
      <w:pPr>
        <w:pStyle w:val="BodyText"/>
      </w:pPr>
      <w:r>
        <w:t xml:space="preserve">Adaptability to Local Context (Casablanca)</w:t>
      </w:r>
      <w:r>
        <w:t xml:space="preserve"> </w:t>
      </w:r>
      <w:r>
        <w:t xml:space="preserve">5.0 / 5</w:t>
      </w:r>
    </w:p>
    <w:p>
      <w:pPr>
        <w:pStyle w:val="BodyText"/>
      </w:pPr>
      <w:r>
        <w:t xml:space="preserve">Technical Tool Proficiency</w:t>
      </w:r>
      <w:r>
        <w:t xml:space="preserve"> </w:t>
      </w:r>
      <w:r>
        <w:t xml:space="preserve">4.6 / 5</w:t>
      </w:r>
    </w:p>
    <w:bookmarkEnd w:id="25"/>
    <w:bookmarkEnd w:id="26"/>
    <w:bookmarkStart w:id="27" w:name="areas-for-development"/>
    <w:p>
      <w:pPr>
        <w:pStyle w:val="Heading2"/>
      </w:pPr>
      <w:r>
        <w:t xml:space="preserve">6. Areas for Development</w:t>
      </w:r>
    </w:p>
    <w:p>
      <w:pPr>
        <w:pStyle w:val="FirstParagraph"/>
      </w:pPr>
      <w:r>
        <w:t xml:space="preserve">While the performance of this</w:t>
      </w:r>
      <w:r>
        <w:t xml:space="preserve"> </w:t>
      </w:r>
      <w:r>
        <w:rPr>
          <w:bCs/>
          <w:b/>
        </w:rPr>
        <w:t xml:space="preserve">Industrial Engineer</w:t>
      </w:r>
      <w:r>
        <w:t xml:space="preserve"> </w:t>
      </w:r>
      <w:r>
        <w:t xml:space="preserve">is highly commendable, there are areas for further growth. To maintain excellence in the competitive market of</w:t>
      </w:r>
      <w:r>
        <w:t xml:space="preserve"> </w:t>
      </w:r>
      <w:r>
        <w:rPr>
          <w:bCs/>
          <w:b/>
        </w:rPr>
        <w:t xml:space="preserve">Morocco Casablanca</w:t>
      </w:r>
      <w:r>
        <w:t xml:space="preserve">, the engineer should focus on:</w:t>
      </w:r>
    </w:p>
    <w:p>
      <w:pPr>
        <w:numPr>
          <w:ilvl w:val="0"/>
          <w:numId w:val="1001"/>
        </w:numPr>
        <w:pStyle w:val="Compact"/>
      </w:pPr>
      <w:r>
        <w:rPr>
          <w:bCs/>
          <w:b/>
        </w:rPr>
        <w:t xml:space="preserve">Digital Transformation:</w:t>
      </w:r>
      <w:r>
        <w:t xml:space="preserve"> </w:t>
      </w:r>
      <w:r>
        <w:t xml:space="preserve">Deepening expertise in Industry 4.0 technologies, such as IoT and AI-driven predictive maintenance, to further modernize operations.</w:t>
      </w:r>
    </w:p>
    <w:p>
      <w:pPr>
        <w:numPr>
          <w:ilvl w:val="0"/>
          <w:numId w:val="1001"/>
        </w:numPr>
        <w:pStyle w:val="Compact"/>
      </w:pPr>
      <w:r>
        <w:rPr>
          <w:bCs/>
          <w:b/>
        </w:rPr>
        <w:t xml:space="preserve">Sustainability:</w:t>
      </w:r>
      <w:r>
        <w:t xml:space="preserve"> </w:t>
      </w:r>
      <w:r>
        <w:t xml:space="preserve">Integrating more robust environmental sustainability metrics into process designs, aligning with Morocco's growing national focus on green energy and sustainable manufacturing.</w:t>
      </w:r>
    </w:p>
    <w:p>
      <w:pPr>
        <w:numPr>
          <w:ilvl w:val="0"/>
          <w:numId w:val="1001"/>
        </w:numPr>
        <w:pStyle w:val="Compact"/>
      </w:pPr>
      <w:r>
        <w:rPr>
          <w:bCs/>
          <w:b/>
        </w:rPr>
        <w:t xml:space="preserve">Strategic Planning:</w:t>
      </w:r>
      <w:r>
        <w:t xml:space="preserve"> </w:t>
      </w:r>
      <w:r>
        <w:t xml:space="preserve">Expanding focus from tactical process improvements to long-term strategic capacity planning to support the company's expansion goals in the region.</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Industrial Engineer</w:t>
      </w:r>
      <w:r>
        <w:t xml:space="preserve"> </w:t>
      </w:r>
      <w:r>
        <w:t xml:space="preserve">is a valuable asset to the organization. Their technical expertise, combined with a deep understanding of the operational landscape in</w:t>
      </w:r>
      <w:r>
        <w:t xml:space="preserve"> </w:t>
      </w:r>
      <w:r>
        <w:rPr>
          <w:bCs/>
          <w:b/>
        </w:rPr>
        <w:t xml:space="preserve">Morocco Casablanca</w:t>
      </w:r>
      <w:r>
        <w:t xml:space="preserve">, has driven significant improvements in efficiency and productivity. The engineer's ability to adapt global best practices to local conditions sets a high standard for the team. With continued focus on digital innovation and sustainability, this engineer is well-positioned to contribute to the long-term success of the organization in the Moroccan market.</w:t>
      </w:r>
    </w:p>
    <w:bookmarkEnd w:id="28"/>
    <w:p>
      <w:pPr>
        <w:pStyle w:val="BodyText"/>
      </w:pPr>
      <w:r>
        <w:rPr>
          <w:bCs/>
          <w:b/>
        </w:rPr>
        <w:t xml:space="preserve">Reviewed By:</w:t>
      </w:r>
    </w:p>
    <w:p>
      <w:pPr>
        <w:pStyle w:val="BodyText"/>
      </w:pPr>
      <w:r>
        <w:t xml:space="preserve">Senior Operations Manager</w:t>
      </w:r>
    </w:p>
    <w:p>
      <w:pPr>
        <w:pStyle w:val="BodyText"/>
      </w:pPr>
      <w:r>
        <w:t xml:space="preserve">Signature</w:t>
      </w:r>
    </w:p>
    <w:p>
      <w:pPr>
        <w:pStyle w:val="BodyText"/>
      </w:pPr>
      <w:r>
        <w:rPr>
          <w:bCs/>
          <w:b/>
        </w:rPr>
        <w:t xml:space="preserve">Reviewed By:</w:t>
      </w:r>
    </w:p>
    <w:p>
      <w:pPr>
        <w:pStyle w:val="BodyText"/>
      </w:pPr>
      <w:r>
        <w:t xml:space="preserve">Head of Industrial Engineering</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Casablanca, Morocco</dc:title>
  <dc:creator/>
  <dc:language>en</dc:language>
  <cp:keywords/>
  <dcterms:created xsi:type="dcterms:W3CDTF">2026-10-10T01:59:26Z</dcterms:created>
  <dcterms:modified xsi:type="dcterms:W3CDTF">2026-10-10T01:59:26Z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