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Yangon,</w:t>
      </w:r>
      <w:r>
        <w:t xml:space="preserve"> </w:t>
      </w:r>
      <w:r>
        <w:t xml:space="preserve">Myanmar</w:t>
      </w:r>
    </w:p>
    <w:bookmarkStart w:id="27" w:name="peer-review-report"/>
    <w:p>
      <w:pPr>
        <w:pStyle w:val="Heading1"/>
      </w:pPr>
      <w:r>
        <w:t xml:space="preserve">Peer Review Report</w:t>
      </w:r>
    </w:p>
    <w:p>
      <w:pPr>
        <w:pStyle w:val="FirstParagraph"/>
      </w:pPr>
      <w:r>
        <w:t xml:space="preserve">Subject of Review</w:t>
      </w:r>
    </w:p>
    <w:p>
      <w:pPr>
        <w:pStyle w:val="BodyText"/>
      </w:pPr>
      <w:r>
        <w:t xml:space="preserve">Industrial Engineer Performance &amp; Competency</w:t>
      </w:r>
    </w:p>
    <w:p>
      <w:pPr>
        <w:pStyle w:val="BodyText"/>
      </w:pPr>
      <w:r>
        <w:t xml:space="preserve">Location Context</w:t>
      </w:r>
    </w:p>
    <w:p>
      <w:pPr>
        <w:pStyle w:val="BodyText"/>
      </w:pPr>
      <w:r>
        <w:t xml:space="preserve">Yangon, Myanmar</w:t>
      </w:r>
    </w:p>
    <w:p>
      <w:pPr>
        <w:pStyle w:val="BodyText"/>
      </w:pPr>
      <w:r>
        <w:t xml:space="preserve">Employee Name</w:t>
      </w:r>
    </w:p>
    <w:p>
      <w:pPr>
        <w:pStyle w:val="BodyText"/>
      </w:pPr>
      <w:r>
        <w:t xml:space="preserve">[Insert Name]</w:t>
      </w:r>
    </w:p>
    <w:p>
      <w:pPr>
        <w:pStyle w:val="BodyText"/>
      </w:pPr>
      <w:r>
        <w:t xml:space="preserve">Review Period</w:t>
      </w:r>
    </w:p>
    <w:p>
      <w:pPr>
        <w:pStyle w:val="BodyText"/>
      </w:pPr>
      <w:r>
        <w:t xml:space="preserve">[Insert Date Range]</w:t>
      </w:r>
    </w:p>
    <w:p>
      <w:pPr>
        <w:pStyle w:val="BodyText"/>
      </w:pPr>
      <w:r>
        <w:t xml:space="preserve">Reviewer Name</w:t>
      </w:r>
    </w:p>
    <w:p>
      <w:pPr>
        <w:pStyle w:val="BodyText"/>
      </w:pPr>
      <w:r>
        <w:t xml:space="preserve">[Insert Reviewer Name]</w:t>
      </w:r>
    </w:p>
    <w:p>
      <w:pPr>
        <w:pStyle w:val="BodyText"/>
      </w:pPr>
      <w:r>
        <w:t xml:space="preserve">Department</w:t>
      </w:r>
    </w:p>
    <w:p>
      <w:pPr>
        <w:pStyle w:val="BodyText"/>
      </w:pPr>
      <w:r>
        <w:t xml:space="preserve">Operations / Engineering</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competency, and collaborative contributions of the designated</w:t>
      </w:r>
      <w:r>
        <w:t xml:space="preserve"> </w:t>
      </w:r>
      <w:r>
        <w:rPr>
          <w:bCs/>
          <w:b/>
        </w:rPr>
        <w:t xml:space="preserve">Industrial Engineer</w:t>
      </w:r>
      <w:r>
        <w:t xml:space="preserve"> </w:t>
      </w:r>
      <w:r>
        <w:t xml:space="preserve">within our manufacturing facility located in</w:t>
      </w:r>
      <w:r>
        <w:t xml:space="preserve"> </w:t>
      </w:r>
      <w:r>
        <w:rPr>
          <w:bCs/>
          <w:b/>
        </w:rPr>
        <w:t xml:space="preserve">Myanmar Yangon</w:t>
      </w:r>
      <w:r>
        <w:t xml:space="preserve">. The purpose of this document is to provide a structured assessment based on direct observation, project outcomes, and daily operational interactions. Given the rapidly evolving industrial landscape in Yangon, characterized by a mix of traditional manufacturing practices and modern automation adoption, the role of the Industrial Engineer is pivotal. This report highlights how the subject has navigated local challenges, optimized production workflows, and contributed to the strategic goals of the organization.</w:t>
      </w:r>
    </w:p>
    <w:bookmarkEnd w:id="20"/>
    <w:bookmarkStart w:id="21" w:name="Xd7d6f3fae4c5b076c47598bd2c72d307301e1e3"/>
    <w:p>
      <w:pPr>
        <w:pStyle w:val="Heading2"/>
      </w:pPr>
      <w:r>
        <w:t xml:space="preserve">2. Technical Competency and Process Optimization</w:t>
      </w:r>
    </w:p>
    <w:p>
      <w:pPr>
        <w:pStyle w:val="FirstParagraph"/>
      </w:pPr>
      <w:r>
        <w:t xml:space="preserve">The core responsibility of an</w:t>
      </w:r>
      <w:r>
        <w:t xml:space="preserve"> </w:t>
      </w:r>
      <w:r>
        <w:rPr>
          <w:bCs/>
          <w:b/>
        </w:rPr>
        <w:t xml:space="preserve">Industrial Engineer</w:t>
      </w:r>
      <w:r>
        <w:t xml:space="preserve"> </w:t>
      </w:r>
      <w:r>
        <w:t xml:space="preserve">is to eliminate waste and improve efficiency. In the context of our</w:t>
      </w:r>
      <w:r>
        <w:t xml:space="preserve"> </w:t>
      </w:r>
      <w:r>
        <w:rPr>
          <w:bCs/>
          <w:b/>
        </w:rPr>
        <w:t xml:space="preserve">Myanmar Yangon</w:t>
      </w:r>
      <w:r>
        <w:t xml:space="preserve"> </w:t>
      </w:r>
      <w:r>
        <w:t xml:space="preserve">operations, this requires a nuanced understanding of both theoretical engineering principles and the practical realities of the local supply chain and labor environment.</w:t>
      </w:r>
    </w:p>
    <w:p>
      <w:pPr>
        <w:pStyle w:val="BodyText"/>
      </w:pPr>
      <w:r>
        <w:t xml:space="preserve">During this review period, the engineer demonstrated exceptional skill in conducting time and motion studies on the assembly lines. By meticulously analyzing workflow bottlenecks, they identified critical inefficiencies in the packaging sector. The implementation of their proposed layout changes resulted in a measurable 15% increase in throughput. This is particularly significant in Yangon, where labor costs are competitive, but productivity per hour is a key metric for maintaining global competitiveness.</w:t>
      </w:r>
    </w:p>
    <w:p>
      <w:pPr>
        <w:pStyle w:val="BodyText"/>
      </w:pPr>
      <w:r>
        <w:t xml:space="preserve">Furthermore, the engineer successfully integrated lean manufacturing principles into the daily routine of the shop floor. They did not merely apply textbook definitions but adapted methodologies such as 5S and Kaizen to fit the cultural context of the local workforce. This adaptability is crucial for an</w:t>
      </w:r>
      <w:r>
        <w:t xml:space="preserve"> </w:t>
      </w:r>
      <w:r>
        <w:rPr>
          <w:bCs/>
          <w:b/>
        </w:rPr>
        <w:t xml:space="preserve">Industrial Engineer</w:t>
      </w:r>
      <w:r>
        <w:t xml:space="preserve"> </w:t>
      </w:r>
      <w:r>
        <w:t xml:space="preserve">operating in</w:t>
      </w:r>
      <w:r>
        <w:t xml:space="preserve"> </w:t>
      </w:r>
      <w:r>
        <w:rPr>
          <w:bCs/>
          <w:b/>
        </w:rPr>
        <w:t xml:space="preserve">Myanmar Yangon</w:t>
      </w:r>
      <w:r>
        <w:t xml:space="preserve">, where bridging the gap between management directives and floor-level execution is often the most challenging aspect of the role.</w:t>
      </w:r>
    </w:p>
    <w:bookmarkEnd w:id="21"/>
    <w:bookmarkStart w:id="22" w:name="quality-control-and-standardization"/>
    <w:p>
      <w:pPr>
        <w:pStyle w:val="Heading2"/>
      </w:pPr>
      <w:r>
        <w:t xml:space="preserve">3. Quality Control and Standardization</w:t>
      </w:r>
    </w:p>
    <w:p>
      <w:pPr>
        <w:pStyle w:val="FirstParagraph"/>
      </w:pPr>
      <w:r>
        <w:t xml:space="preserve">Quality assurance is a non-negotiable aspect of our export-oriented business in Yangon. The</w:t>
      </w:r>
      <w:r>
        <w:t xml:space="preserve"> </w:t>
      </w:r>
      <w:r>
        <w:rPr>
          <w:bCs/>
          <w:b/>
        </w:rPr>
        <w:t xml:space="preserve">Industrial Engineer</w:t>
      </w:r>
      <w:r>
        <w:t xml:space="preserve"> </w:t>
      </w:r>
      <w:r>
        <w:t xml:space="preserve">under review has played a vital role in standardizing operating procedures (SOPs) to ensure consistency across shifts.</w:t>
      </w:r>
    </w:p>
    <w:p>
      <w:pPr>
        <w:pStyle w:val="BodyText"/>
      </w:pPr>
      <w:r>
        <w:t xml:space="preserve">A notable achievement during this period was the revision of the quality inspection protocols. The engineer utilized statistical process control (SPC) charts to monitor defect rates, allowing for proactive adjustments rather than reactive fixes. This data-driven approach has significantly reduced scrap rates. In the competitive market of</w:t>
      </w:r>
      <w:r>
        <w:t xml:space="preserve"> </w:t>
      </w:r>
      <w:r>
        <w:rPr>
          <w:bCs/>
          <w:b/>
        </w:rPr>
        <w:t xml:space="preserve">Myanmar Yangon</w:t>
      </w:r>
      <w:r>
        <w:t xml:space="preserve">, where raw material costs can fluctuate, minimizing waste through rigorous quality engineering is a direct contribution to the company's bottom line. The engineer's ability to communicate these technical standards to operators in a clear, accessible manner has fostered a culture of quality ownership among the staff.</w:t>
      </w:r>
    </w:p>
    <w:bookmarkEnd w:id="22"/>
    <w:bookmarkStart w:id="23" w:name="Xe3105e58c59ef968081654c210b582321a74b7d"/>
    <w:p>
      <w:pPr>
        <w:pStyle w:val="Heading2"/>
      </w:pPr>
      <w:r>
        <w:t xml:space="preserve">4. Collaboration and Cross-Functional Leadership</w:t>
      </w:r>
    </w:p>
    <w:p>
      <w:pPr>
        <w:pStyle w:val="FirstParagraph"/>
      </w:pPr>
      <w:r>
        <w:t xml:space="preserve">An effective</w:t>
      </w:r>
      <w:r>
        <w:t xml:space="preserve"> </w:t>
      </w:r>
      <w:r>
        <w:rPr>
          <w:bCs/>
          <w:b/>
        </w:rPr>
        <w:t xml:space="preserve">Industrial Engineer</w:t>
      </w:r>
      <w:r>
        <w:t xml:space="preserve"> </w:t>
      </w:r>
      <w:r>
        <w:t xml:space="preserve">must act as a liaison between various departments, including production, maintenance, logistics, and human resources. This</w:t>
      </w:r>
      <w:r>
        <w:t xml:space="preserve"> </w:t>
      </w:r>
      <w:r>
        <w:rPr>
          <w:bCs/>
          <w:b/>
        </w:rPr>
        <w:t xml:space="preserve">Peer Review Report</w:t>
      </w:r>
      <w:r>
        <w:t xml:space="preserve"> </w:t>
      </w:r>
      <w:r>
        <w:t xml:space="preserve">highlights the subject's strong interpersonal skills and ability to collaborate across these silos.</w:t>
      </w:r>
    </w:p>
    <w:p>
      <w:pPr>
        <w:pStyle w:val="BodyText"/>
      </w:pPr>
      <w:r>
        <w:t xml:space="preserve">In the Yangon industrial ecosystem, relationships are paramount. The engineer has built strong rapport with maintenance teams, ensuring that equipment downtime is minimized through better preventive maintenance scheduling. They have also worked closely with the HR department to design training programs that upskill local workers, addressing the common challenge of skill gaps in the region. Their collaborative approach ensures that engineering solutions are not only technically sound but also socially acceptable and practically implementable by the local team in</w:t>
      </w:r>
      <w:r>
        <w:t xml:space="preserve"> </w:t>
      </w:r>
      <w:r>
        <w:rPr>
          <w:bCs/>
          <w:b/>
        </w:rPr>
        <w:t xml:space="preserve">Myanmar Yangon</w:t>
      </w:r>
      <w:r>
        <w:t xml:space="preserve">.</w:t>
      </w:r>
    </w:p>
    <w:bookmarkEnd w:id="23"/>
    <w:bookmarkStart w:id="24" w:name="adaptability-and-problem-solving"/>
    <w:p>
      <w:pPr>
        <w:pStyle w:val="Heading2"/>
      </w:pPr>
      <w:r>
        <w:t xml:space="preserve">5. Adaptability and Problem Solving</w:t>
      </w:r>
    </w:p>
    <w:p>
      <w:pPr>
        <w:pStyle w:val="FirstParagraph"/>
      </w:pPr>
      <w:r>
        <w:t xml:space="preserve">Operating in</w:t>
      </w:r>
      <w:r>
        <w:t xml:space="preserve"> </w:t>
      </w:r>
      <w:r>
        <w:rPr>
          <w:bCs/>
          <w:b/>
        </w:rPr>
        <w:t xml:space="preserve">Myanmar Yangon</w:t>
      </w:r>
      <w:r>
        <w:t xml:space="preserve"> </w:t>
      </w:r>
      <w:r>
        <w:t xml:space="preserve">presents unique logistical and infrastructural challenges, including occasional power fluctuations and supply chain disruptions. The</w:t>
      </w:r>
      <w:r>
        <w:t xml:space="preserve"> </w:t>
      </w:r>
      <w:r>
        <w:rPr>
          <w:bCs/>
          <w:b/>
        </w:rPr>
        <w:t xml:space="preserve">Industrial Engineer</w:t>
      </w:r>
      <w:r>
        <w:t xml:space="preserve"> </w:t>
      </w:r>
      <w:r>
        <w:t xml:space="preserve">has demonstrated remarkable resilience and problem-solving agility in the face of these issues.</w:t>
      </w:r>
    </w:p>
    <w:p>
      <w:pPr>
        <w:pStyle w:val="BodyText"/>
      </w:pPr>
      <w:r>
        <w:t xml:space="preserve">When faced with a recent disruption in the supply of specific components, the engineer quickly redesigned the workflow to prioritize available materials, preventing a total production halt. This ability to think on their feet and re-engineer processes under pressure is a testament to their professional maturity. They consistently approach problems with a solution-oriented mindset, utilizing root cause analysis to prevent recurrence.</w:t>
      </w:r>
    </w:p>
    <w:bookmarkEnd w:id="24"/>
    <w:bookmarkStart w:id="25" w:name="areas-for-development"/>
    <w:p>
      <w:pPr>
        <w:pStyle w:val="Heading2"/>
      </w:pPr>
      <w:r>
        <w:t xml:space="preserve">6. Areas for Development</w:t>
      </w:r>
    </w:p>
    <w:p>
      <w:pPr>
        <w:pStyle w:val="FirstParagraph"/>
      </w:pPr>
      <w:r>
        <w:t xml:space="preserve">While the performance has been exemplary, there are areas where the</w:t>
      </w:r>
      <w:r>
        <w:t xml:space="preserve"> </w:t>
      </w:r>
      <w:r>
        <w:rPr>
          <w:bCs/>
          <w:b/>
        </w:rPr>
        <w:t xml:space="preserve">Industrial Engineer</w:t>
      </w:r>
      <w:r>
        <w:t xml:space="preserve"> </w:t>
      </w:r>
      <w:r>
        <w:t xml:space="preserve">can further enhance their impact.</w:t>
      </w:r>
    </w:p>
    <w:p>
      <w:pPr>
        <w:numPr>
          <w:ilvl w:val="0"/>
          <w:numId w:val="1001"/>
        </w:numPr>
        <w:pStyle w:val="Compact"/>
      </w:pPr>
      <w:r>
        <w:rPr>
          <w:bCs/>
          <w:b/>
        </w:rPr>
        <w:t xml:space="preserve">Digital Transformation:</w:t>
      </w:r>
      <w:r>
        <w:t xml:space="preserve"> </w:t>
      </w:r>
      <w:r>
        <w:t xml:space="preserve">As Yangon moves towards Industry 4.0, the engineer should deepen their expertise in IoT and data analytics tools to further automate data collection.</w:t>
      </w:r>
    </w:p>
    <w:p>
      <w:pPr>
        <w:numPr>
          <w:ilvl w:val="0"/>
          <w:numId w:val="1001"/>
        </w:numPr>
        <w:pStyle w:val="Compact"/>
      </w:pPr>
      <w:r>
        <w:rPr>
          <w:bCs/>
          <w:b/>
        </w:rPr>
        <w:t xml:space="preserve">Advanced Project Management:</w:t>
      </w:r>
      <w:r>
        <w:t xml:space="preserve"> </w:t>
      </w:r>
      <w:r>
        <w:t xml:space="preserve">Formalizing project management skills will help in handling larger-scale capital improvement projects more effectively.</w:t>
      </w:r>
    </w:p>
    <w:p>
      <w:pPr>
        <w:numPr>
          <w:ilvl w:val="0"/>
          <w:numId w:val="1001"/>
        </w:numPr>
        <w:pStyle w:val="Compact"/>
      </w:pPr>
      <w:r>
        <w:rPr>
          <w:bCs/>
          <w:b/>
        </w:rPr>
        <w:t xml:space="preserve">Local Language Proficiency:</w:t>
      </w:r>
      <w:r>
        <w:t xml:space="preserve"> </w:t>
      </w:r>
      <w:r>
        <w:t xml:space="preserve">While technical communication is strong, enhancing proficiency in the local dialect could further improve rapport with senior floor supervisors.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Industrial Engineer</w:t>
      </w:r>
      <w:r>
        <w:t xml:space="preserve"> </w:t>
      </w:r>
      <w:r>
        <w:t xml:space="preserve">is a valuable asset to our organization in</w:t>
      </w:r>
      <w:r>
        <w:t xml:space="preserve"> </w:t>
      </w:r>
      <w:r>
        <w:rPr>
          <w:bCs/>
          <w:b/>
        </w:rPr>
        <w:t xml:space="preserve">Myanmar Yangon</w:t>
      </w:r>
      <w:r>
        <w:t xml:space="preserve">. Their technical expertise, combined with a deep respect for local operational contexts and a commitment to continuous improvement, aligns perfectly with our strategic objectives. They have not only optimized processes but have also contributed to the professional development of the local workforce. We recommend continued support for their professional growth and their inclusion in key strategic planning initiatives for the upcoming fiscal year.</w:t>
      </w:r>
    </w:p>
    <w:p>
      <w:pPr>
        <w:pStyle w:val="BodyText"/>
      </w:pPr>
      <w:r>
        <w:rPr>
          <w:bCs/>
          <w:b/>
        </w:rPr>
        <w:t xml:space="preserve">Reviewer Signature:</w:t>
      </w:r>
      <w:r>
        <w:br/>
      </w:r>
      <w:r>
        <w:br/>
      </w:r>
      <w:r>
        <w:t xml:space="preserve">[Insert Signature]</w:t>
      </w:r>
    </w:p>
    <w:p>
      <w:pPr>
        <w:pStyle w:val="BodyText"/>
      </w:pPr>
      <w:r>
        <w:rPr>
          <w:bCs/>
          <w:b/>
        </w:rPr>
        <w:t xml:space="preserve">Date:</w:t>
      </w:r>
      <w:r>
        <w:br/>
      </w:r>
      <w:r>
        <w:br/>
      </w:r>
      <w:r>
        <w:t xml:space="preserve">[Insert Date]</w:t>
      </w:r>
    </w:p>
    <w:p>
      <w:pPr>
        <w:pStyle w:val="BodyText"/>
      </w:pPr>
      <w:r>
        <w:t xml:space="preserve">Confidential Document - Internal Use Only | Industrial Engineering Department | Yangon, Myanmar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Yangon, Myanmar</dc:title>
  <dc:creator/>
  <dc:language>en</dc:language>
  <cp:keywords/>
  <dcterms:created xsi:type="dcterms:W3CDTF">2026-10-10T03:49:24Z</dcterms:created>
  <dcterms:modified xsi:type="dcterms:W3CDTF">2026-10-10T03:49:24Z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