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Team Lead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Industrial Engineer operating within the dynamic industrial landscape of Russia, specifically in Moscow. The purpose of this document is to provide a comprehensive assessment that aligns with the rigorous standards expected in the Russian manufacturing and logistics sectors. Moscow, as the economic and industrial hub of the country, demands a high level of expertise, adaptability, and strategic thinking from its engineering professionals. This review aims to highlight the strengths, areas for improvement, and future potential of the engineer under review, ensuring that their work supports the broader organizational goals and complies with local regulatory frameworks.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Proficiency:</w:t>
      </w:r>
      <w:r>
        <w:t xml:space="preserve"> </w:t>
      </w:r>
      <w:r>
        <w:t xml:space="preserve">Assessment of the engineer's knowledge and application of industrial engineering principles, including process optimization, lean manufacturing, and quality control.</w:t>
      </w:r>
    </w:p>
    <w:p>
      <w:pPr>
        <w:numPr>
          <w:ilvl w:val="0"/>
          <w:numId w:val="1001"/>
        </w:numPr>
        <w:pStyle w:val="Compact"/>
      </w:pPr>
      <w:r>
        <w:rPr>
          <w:bCs/>
          <w:b/>
        </w:rPr>
        <w:t xml:space="preserve">Project Management:</w:t>
      </w:r>
      <w:r>
        <w:t xml:space="preserve"> </w:t>
      </w:r>
      <w:r>
        <w:t xml:space="preserve">Evaluation of the engineer's ability to plan, execute, and deliver projects within the specified timelines and budgets, particularly in the context of Moscow's competitive industrial environment.</w:t>
      </w:r>
    </w:p>
    <w:p>
      <w:pPr>
        <w:numPr>
          <w:ilvl w:val="0"/>
          <w:numId w:val="1001"/>
        </w:numPr>
        <w:pStyle w:val="Compact"/>
      </w:pPr>
      <w:r>
        <w:rPr>
          <w:bCs/>
          <w:b/>
        </w:rPr>
        <w:t xml:space="preserve">Collaboration and Communication:</w:t>
      </w:r>
      <w:r>
        <w:t xml:space="preserve"> </w:t>
      </w:r>
      <w:r>
        <w:t xml:space="preserve">Analysis of the engineer's interpersonal skills, teamwork, and communication effectiveness with colleagues, stakeholders, and clients.</w:t>
      </w:r>
    </w:p>
    <w:p>
      <w:pPr>
        <w:numPr>
          <w:ilvl w:val="0"/>
          <w:numId w:val="1001"/>
        </w:numPr>
        <w:pStyle w:val="Compact"/>
      </w:pPr>
      <w:r>
        <w:rPr>
          <w:bCs/>
          <w:b/>
        </w:rPr>
        <w:t xml:space="preserve">Adaptability and Innovation:</w:t>
      </w:r>
      <w:r>
        <w:t xml:space="preserve"> </w:t>
      </w:r>
      <w:r>
        <w:t xml:space="preserve">Review of the engineer's capacity to adapt to changing market conditions, technological advancements, and regulatory requirements in Russia.</w:t>
      </w:r>
    </w:p>
    <w:p>
      <w:pPr>
        <w:numPr>
          <w:ilvl w:val="0"/>
          <w:numId w:val="1001"/>
        </w:numPr>
        <w:pStyle w:val="Compact"/>
      </w:pPr>
      <w:r>
        <w:rPr>
          <w:bCs/>
          <w:b/>
        </w:rPr>
        <w:t xml:space="preserve">Compliance and Safety:</w:t>
      </w:r>
      <w:r>
        <w:t xml:space="preserve"> </w:t>
      </w:r>
      <w:r>
        <w:t xml:space="preserve">Examination of the engineer's adherence to local safety standards, environmental regulations, and industry best practices.</w:t>
      </w:r>
    </w:p>
    <w:bookmarkEnd w:id="22"/>
    <w:bookmarkStart w:id="23" w:name="technical-proficiency"/>
    <w:p>
      <w:pPr>
        <w:pStyle w:val="Heading2"/>
      </w:pPr>
      <w:r>
        <w:t xml:space="preserve">3. Technical Proficiency</w:t>
      </w:r>
    </w:p>
    <w:p>
      <w:pPr>
        <w:pStyle w:val="FirstParagraph"/>
      </w:pPr>
      <w:r>
        <w:t xml:space="preserve">The Industrial Engineer under review has demonstrated a strong command of core industrial engineering concepts and methodologies. Their ability to analyze complex production systems and identify inefficiencies has been particularly noteworthy. In the context of Moscow's diverse industrial base, which includes automotive, aerospace, and consumer goods manufacturing, the engineer has successfully implemented lean manufacturing techniques that have resulted in measurable improvements in productivity and cost reduction.</w:t>
      </w:r>
    </w:p>
    <w:p>
      <w:pPr>
        <w:pStyle w:val="BodyText"/>
      </w:pPr>
      <w:r>
        <w:t xml:space="preserve">Furthermore, the engineer's proficiency in using advanced simulation software and data analytics tools has enabled them to model and optimize production processes effectively. This technical expertise is crucial in a city like Moscow, where industries are increasingly adopting Industry 4.0 technologies to remain competitive on a global scale.</w:t>
      </w:r>
    </w:p>
    <w:bookmarkEnd w:id="23"/>
    <w:bookmarkStart w:id="24" w:name="project-management"/>
    <w:p>
      <w:pPr>
        <w:pStyle w:val="Heading2"/>
      </w:pPr>
      <w:r>
        <w:t xml:space="preserve">4. Project Management</w:t>
      </w:r>
    </w:p>
    <w:p>
      <w:pPr>
        <w:pStyle w:val="FirstParagraph"/>
      </w:pPr>
      <w:r>
        <w:t xml:space="preserve">Project management is a critical aspect of an Industrial Engineer's role, especially in a fast-paced environment like Moscow. The engineer under review has consistently demonstrated strong project management skills, ensuring that projects are completed on time and within budget. Their ability to coordinate with cross-functional teams, manage resources efficiently, and mitigate risks has been instrumental in the successful delivery of several key initiatives.</w:t>
      </w:r>
    </w:p>
    <w:p>
      <w:pPr>
        <w:pStyle w:val="BodyText"/>
      </w:pPr>
      <w:r>
        <w:t xml:space="preserve">One notable achievement was the engineer's leadership in a project aimed at streamlining the supply chain operations for a major manufacturing facility in Moscow. By implementing advanced inventory management systems and optimizing logistics routes, the engineer helped reduce lead times by 15% and significantly lowered operational costs.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an Industrial Engineer working in a multicultural and multilingual environment like Moscow. The engineer under review has shown excellent interpersonal skills, fostering positive relationships with colleagues, supervisors, and external partners. Their ability to communicate technical concepts clearly and concisely has been particularly valuable in facilitating teamwork and ensuring that all stakeholders are aligned with project objectives.</w:t>
      </w:r>
    </w:p>
    <w:p>
      <w:pPr>
        <w:pStyle w:val="BodyText"/>
      </w:pPr>
      <w:r>
        <w:t xml:space="preserve">Additionally, the engineer's proficiency in both Russian and English has been a significant asset, enabling seamless communication with international clients and partners. This bilingual capability is increasingly important in Moscow, where many companies operate on a global scale.</w:t>
      </w:r>
    </w:p>
    <w:bookmarkEnd w:id="25"/>
    <w:bookmarkStart w:id="26" w:name="adaptability-and-innovation"/>
    <w:p>
      <w:pPr>
        <w:pStyle w:val="Heading2"/>
      </w:pPr>
      <w:r>
        <w:t xml:space="preserve">6. Adaptability and Innovation</w:t>
      </w:r>
    </w:p>
    <w:p>
      <w:pPr>
        <w:pStyle w:val="FirstParagraph"/>
      </w:pPr>
      <w:r>
        <w:t xml:space="preserve">The industrial landscape in Russia, particularly in Moscow, is characterized by rapid technological advancements and evolving market demands. The engineer under review has demonstrated a high degree of adaptability, quickly adjusting to new challenges and opportunities. Their proactive approach to learning and implementing new technologies has been commendable.</w:t>
      </w:r>
    </w:p>
    <w:p>
      <w:pPr>
        <w:pStyle w:val="BodyText"/>
      </w:pPr>
      <w:r>
        <w:t xml:space="preserve">For instance, the engineer played a key role in integrating IoT (Internet of Things) solutions into the production processes of a manufacturing plant, enhancing real-time monitoring and predictive maintenance capabilities. This innovative approach not only improved operational efficiency but also positioned the company as a leader in adopting cutting-edge technologies.</w:t>
      </w:r>
    </w:p>
    <w:bookmarkEnd w:id="26"/>
    <w:bookmarkStart w:id="27" w:name="compliance-and-safety"/>
    <w:p>
      <w:pPr>
        <w:pStyle w:val="Heading2"/>
      </w:pPr>
      <w:r>
        <w:t xml:space="preserve">7. Compliance and Safety</w:t>
      </w:r>
    </w:p>
    <w:p>
      <w:pPr>
        <w:pStyle w:val="FirstParagraph"/>
      </w:pPr>
      <w:r>
        <w:t xml:space="preserve">Adherence to safety standards and regulatory compliance is paramount in the industrial sector, especially in a country like Russia with stringent regulations. The engineer under review has consistently prioritized safety in all their projects, ensuring that all operations comply with local laws and industry best practices.</w:t>
      </w:r>
    </w:p>
    <w:p>
      <w:pPr>
        <w:pStyle w:val="BodyText"/>
      </w:pPr>
      <w:r>
        <w:t xml:space="preserve">Their efforts in conducting thorough risk assessments and implementing robust safety protocols have contributed to a significant reduction in workplace accidents and incidents. This commitment to safety not only protects employees but also enhances the company's reputation and operational continuity.</w:t>
      </w:r>
    </w:p>
    <w:bookmarkEnd w:id="27"/>
    <w:bookmarkStart w:id="28" w:name="areas-for-improvement"/>
    <w:p>
      <w:pPr>
        <w:pStyle w:val="Heading2"/>
      </w:pPr>
      <w:r>
        <w:t xml:space="preserve">8. Areas for Improvement</w:t>
      </w:r>
    </w:p>
    <w:p>
      <w:pPr>
        <w:pStyle w:val="FirstParagraph"/>
      </w:pPr>
      <w:r>
        <w:t xml:space="preserve">While the Industrial Engineer under review has performed exceptionally well in many areas, there are a few aspects that could be further developed:</w:t>
      </w:r>
    </w:p>
    <w:p>
      <w:pPr>
        <w:numPr>
          <w:ilvl w:val="0"/>
          <w:numId w:val="1002"/>
        </w:numPr>
        <w:pStyle w:val="Compact"/>
      </w:pPr>
      <w:r>
        <w:rPr>
          <w:bCs/>
          <w:b/>
        </w:rPr>
        <w:t xml:space="preserve">Advanced Data Analytics:</w:t>
      </w:r>
      <w:r>
        <w:t xml:space="preserve"> </w:t>
      </w:r>
      <w:r>
        <w:t xml:space="preserve">Although the engineer is proficient in using data analytics tools, there is room for improvement in leveraging advanced predictive analytics to drive more strategic decision-making.</w:t>
      </w:r>
    </w:p>
    <w:p>
      <w:pPr>
        <w:numPr>
          <w:ilvl w:val="0"/>
          <w:numId w:val="1002"/>
        </w:numPr>
        <w:pStyle w:val="Compact"/>
      </w:pPr>
      <w:r>
        <w:rPr>
          <w:bCs/>
          <w:b/>
        </w:rPr>
        <w:t xml:space="preserve">Leadership Skills:</w:t>
      </w:r>
      <w:r>
        <w:t xml:space="preserve"> </w:t>
      </w:r>
      <w:r>
        <w:t xml:space="preserve">As the engineer takes on more complex projects, developing stronger leadership skills will be crucial for managing larger teams and driving organizational change.</w:t>
      </w:r>
    </w:p>
    <w:p>
      <w:pPr>
        <w:numPr>
          <w:ilvl w:val="0"/>
          <w:numId w:val="1002"/>
        </w:numPr>
        <w:pStyle w:val="Compact"/>
      </w:pPr>
      <w:r>
        <w:rPr>
          <w:bCs/>
          <w:b/>
        </w:rPr>
        <w:t xml:space="preserve">Regulatory Knowledge:</w:t>
      </w:r>
      <w:r>
        <w:t xml:space="preserve"> </w:t>
      </w:r>
      <w:r>
        <w:t xml:space="preserve">Given the dynamic nature of regulations in Russia, continuous updates on legal and compliance requirements are essential to ensure ongoing adherence.</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and competencies of the Industrial Engineer under review. Their technical expertise, project management skills, and ability to collaborate effectively make them a valuable asset to any organization operating in Moscow, Russia. By addressing the identified areas for improvement, the engineer has the potential to further enhance their performance and contribute even more significantly to the industrial advancement of the region.</w:t>
      </w:r>
    </w:p>
    <w:p>
      <w:pPr>
        <w:pStyle w:val="BodyText"/>
      </w:pPr>
      <w:r>
        <w:t xml:space="preserve">This report serves as a formal acknowledgment of the engineer's achievements and provides a roadmap for their continued professional development. It is recommended that the engineer be considered for leadership roles and more complex projects that align with their skills and aspirations.</w:t>
      </w:r>
    </w:p>
    <w:bookmarkEnd w:id="29"/>
    <w:p>
      <w:pPr>
        <w:pStyle w:val="BodyText"/>
      </w:pPr>
      <w:r>
        <w:rPr>
          <w:bCs/>
          <w:b/>
        </w:rPr>
        <w:t xml:space="preserve">Prepared by:</w:t>
      </w:r>
    </w:p>
    <w:p>
      <w:pPr>
        <w:pStyle w:val="BodyText"/>
      </w:pPr>
      <w:r>
        <w:t xml:space="preserve">Senior Engineering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Moscow, Russia</dc:title>
  <dc:creator/>
  <dc:language>en</dc:language>
  <cp:keywords/>
  <dcterms:created xsi:type="dcterms:W3CDTF">2026-10-10T07:04:03Z</dcterms:created>
  <dcterms:modified xsi:type="dcterms:W3CDTF">2026-10-10T07:04:03Z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