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Cape Town, Western Cape, South Africa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Engineering Peer Review Panel</w:t>
      </w:r>
    </w:p>
    <w:bookmarkEnd w:id="20"/>
    <w:bookmarkStart w:id="21"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subject Industrial Engineer. The review was conducted within the context of the dynamic industrial landscape of South Africa Cape Town. As a major economic hub known for its diverse manufacturing, logistics, and automotive sectors, Cape Town presents unique challenges and opportunities for engineering professionals. This document assesses whether the engineer's performance aligns with the rigorous standards expected by the Engineering Council of South Africa (ECSA) and local industry stakeholders. The review concludes that the engineer demonstrates a high level of proficiency in optimizing complex systems, though specific areas regarding local regulatory compliance require continued attention.</w:t>
      </w:r>
    </w:p>
    <w:bookmarkEnd w:id="21"/>
    <w:bookmarkStart w:id="22" w:name="scope-and-methodology"/>
    <w:p>
      <w:pPr>
        <w:pStyle w:val="Heading2"/>
      </w:pPr>
      <w:r>
        <w:t xml:space="preserve">2. Scope and Methodology</w:t>
      </w:r>
    </w:p>
    <w:p>
      <w:pPr>
        <w:pStyle w:val="FirstParagraph"/>
      </w:pPr>
      <w:r>
        <w:t xml:space="preserve">The scope of this Peer Review Report encompasses a comprehensive analysis of the Industrial Engineer's work over the preceding twelve months. The methodology included a detailed examination of project documentation, site visits to operational facilities in the Cape Town metropolitan area, and structured interviews with colleagues and supervisors. Special emphasis was placed on the engineer's ability to apply industrial engineering principles to solve real-world problems specific to the South African context, including supply chain resilience, labor relations, and resource optimization.</w:t>
      </w:r>
    </w:p>
    <w:bookmarkEnd w:id="22"/>
    <w:bookmarkStart w:id="23" w:name="X6a3f74db4b9ffaa0f94fbdac0cf57bff5f55a01"/>
    <w:p>
      <w:pPr>
        <w:pStyle w:val="Heading2"/>
      </w:pPr>
      <w:r>
        <w:t xml:space="preserve">3. Technical Competency and Operational Efficiency</w:t>
      </w:r>
    </w:p>
    <w:p>
      <w:pPr>
        <w:pStyle w:val="FirstParagraph"/>
      </w:pPr>
      <w:r>
        <w:t xml:space="preserve">The core mandate of an Industrial Engineer is to eliminate waste and improve efficiency. In the context of South Africa Cape Town, where operational costs and infrastructure reliability are critical factors, the subject engineer has shown commendable technical skill. The review highlights successful implementations of Lean Manufacturing and Six Sigma methodologies within local production environments.</w:t>
      </w:r>
    </w:p>
    <w:p>
      <w:pPr>
        <w:pStyle w:val="BodyText"/>
      </w:pPr>
      <w:r>
        <w:t xml:space="preserve">Specifically, the engineer's work on optimizing assembly line throughput demonstrated a deep understanding of process mapping and bottleneck analysis. By reducing cycle times by 15% in a recent automotive component project, the engineer directly contributed to the competitiveness of the local manufacturing sector. Furthermore, the application of simulation software to model logistics flows proved effective in mitigating risks associated with port congestion at the Port of Cape Town, a frequent challenge in the region.</w:t>
      </w:r>
    </w:p>
    <w:bookmarkEnd w:id="23"/>
    <w:bookmarkStart w:id="24" w:name="Xdbb90a04f76dfda076dda975b0d615577ff205c"/>
    <w:p>
      <w:pPr>
        <w:pStyle w:val="Heading2"/>
      </w:pPr>
      <w:r>
        <w:t xml:space="preserve">4. Contextual Adaptation: The Cape Town Industrial Environment</w:t>
      </w:r>
    </w:p>
    <w:p>
      <w:pPr>
        <w:pStyle w:val="FirstParagraph"/>
      </w:pPr>
      <w:r>
        <w:t xml:space="preserve">A critical aspect of this Peer Review Report is the evaluation of how well the Industrial Engineer adapts to the specific socio-economic and environmental conditions of South Africa Cape Town. The engineer has displayed a strong awareness of local labor laws and the importance of inclusive workforce development. This is vital in a region where skills transfer and community engagement are often prerequisites for successful industrial projects.</w:t>
      </w:r>
    </w:p>
    <w:p>
      <w:pPr>
        <w:pStyle w:val="BodyText"/>
      </w:pPr>
      <w:r>
        <w:t xml:space="preserve">Additionally, the engineer has integrated sustainability into their designs, addressing water scarcity issues prevalent in the Western Cape. By implementing water recycling protocols in manufacturing processes, the engineer not only improved efficiency but also ensured compliance with local environmental regulations. This holistic approach underscores the engineer's ability to balance technical objectives with the broader societal needs of the Cape Town community.</w:t>
      </w:r>
    </w:p>
    <w:bookmarkEnd w:id="24"/>
    <w:bookmarkStart w:id="25" w:name="X4ce211acb8b02978b825403f312638d11fa1afd"/>
    <w:p>
      <w:pPr>
        <w:pStyle w:val="Heading2"/>
      </w:pPr>
      <w:r>
        <w:t xml:space="preserve">5. Ethical Standards and Professional Conduct</w:t>
      </w:r>
    </w:p>
    <w:p>
      <w:pPr>
        <w:pStyle w:val="FirstParagraph"/>
      </w:pPr>
      <w:r>
        <w:t xml:space="preserve">Adherence to ethical standards is paramount for any registered professional. This Peer Review Report confirms that the Industrial Engineer has consistently upheld the code of conduct prescribed by the Engineering Council of South Africa. The engineer has demonstrated integrity in reporting data, transparency in decision-making, and respect for safety protocols.</w:t>
      </w:r>
    </w:p>
    <w:p>
      <w:pPr>
        <w:pStyle w:val="BodyText"/>
      </w:pPr>
      <w:r>
        <w:t xml:space="preserve">In several instances, the engineer prioritized worker safety over production speed, a decision that aligns with the Occupational Health and Safety Act of South Africa. This commitment to ethical practice fosters trust among stakeholders and reinforces the reputation of the engineering profession in Cape Town.</w:t>
      </w:r>
    </w:p>
    <w:bookmarkEnd w:id="25"/>
    <w:bookmarkStart w:id="26" w:name="areas-for-improvement"/>
    <w:p>
      <w:pPr>
        <w:pStyle w:val="Heading2"/>
      </w:pPr>
      <w:r>
        <w:t xml:space="preserve">6. Areas for Improvement</w:t>
      </w:r>
    </w:p>
    <w:p>
      <w:pPr>
        <w:pStyle w:val="FirstParagraph"/>
      </w:pPr>
      <w:r>
        <w:t xml:space="preserve">While the overall performance is strong, this Peer Review Report identifies areas for growth. The engineer should deepen their knowledge of the Broad-Based Black Economic Empowerment (B-BBEE) framework as it applies to engineering procurement and project management. A more proactive approach to B-BBEE compliance would enhance the engineer's value to organizations operating in South Africa Cape Town.</w:t>
      </w:r>
    </w:p>
    <w:p>
      <w:pPr>
        <w:pStyle w:val="BodyText"/>
      </w:pPr>
      <w:r>
        <w:t xml:space="preserve">Furthermore, while technical skills are excellent, there is room for improvement in cross-functional communication. The engineer would benefit from developing stronger soft skills to better bridge the gap between technical teams and non-technical management, ensuring that complex industrial engineering concepts are clearly communicated to all stakeholders.</w:t>
      </w:r>
    </w:p>
    <w:bookmarkEnd w:id="26"/>
    <w:bookmarkStart w:id="27" w:name="conclusion-and-recommendation"/>
    <w:p>
      <w:pPr>
        <w:pStyle w:val="Heading2"/>
      </w:pPr>
      <w:r>
        <w:t xml:space="preserve">7. Conclusion and Recommendation</w:t>
      </w:r>
    </w:p>
    <w:p>
      <w:pPr>
        <w:pStyle w:val="FirstParagraph"/>
      </w:pPr>
      <w:r>
        <w:t xml:space="preserve">In conclusion, this Peer Review Report affirms that the subject Industrial Engineer is a competent and valuable professional within the South Africa Cape Town engineering community. Their ability to drive efficiency, adapt to local challenges, and maintain high ethical standards makes them a significant asset to any organization.</w:t>
      </w:r>
    </w:p>
    <w:p>
      <w:pPr>
        <w:pStyle w:val="BodyText"/>
      </w:pPr>
      <w:r>
        <w:t xml:space="preserve">It is recommended that the engineer continues their professional development, particularly in the areas of local regulatory frameworks and leadership communication. With these enhancements, the engineer is well-positioned to take on senior roles and contribute further to the industrial advancement of Cape Town and the broader South African economy.</w:t>
      </w:r>
    </w:p>
    <w:bookmarkEnd w:id="27"/>
    <w:p>
      <w:pPr>
        <w:pStyle w:val="BodyText"/>
      </w:pPr>
      <w:r>
        <w:rPr>
          <w:bCs/>
          <w:b/>
        </w:rPr>
        <w:t xml:space="preserve">Prepared by:</w:t>
      </w:r>
    </w:p>
    <w:p>
      <w:pPr>
        <w:pStyle w:val="BodyText"/>
      </w:pPr>
      <w:r>
        <w:t xml:space="preserve">Senior Reviewing Engineer</w:t>
      </w:r>
    </w:p>
    <w:p>
      <w:pPr>
        <w:pStyle w:val="BodyText"/>
      </w:pPr>
      <w:r>
        <w:t xml:space="preserve">Independent Engineering Peer Review Panel</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Cape Town, South Africa</dc:title>
  <dc:creator/>
  <dc:language>en</dc:language>
  <cp:keywords/>
  <dcterms:created xsi:type="dcterms:W3CDTF">2026-10-10T08:54:12Z</dcterms:created>
  <dcterms:modified xsi:type="dcterms:W3CDTF">2026-10-10T08:54:12Z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