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Peer</w:t>
      </w:r>
      <w:r>
        <w:t xml:space="preserve"> </w:t>
      </w:r>
      <w:r>
        <w:t xml:space="preserve">Review</w:t>
      </w:r>
      <w:r>
        <w:t xml:space="preserve"> </w:t>
      </w:r>
      <w:r>
        <w:t xml:space="preserve">Report: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Seoul,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</w:p>
    <w:bookmarkStart w:id="20" w:name="peer-review-report"/>
    <w:p>
      <w:pPr>
        <w:pStyle w:val="Heading1"/>
      </w:pPr>
      <w:r>
        <w:t xml:space="preserve">Peer Review Report</w:t>
      </w:r>
    </w:p>
    <w:p>
      <w:pPr>
        <w:pStyle w:val="FirstParagraph"/>
      </w:pPr>
      <w:r>
        <w:t xml:space="preserve">Comprehensive Performance and Competency Assessment</w:t>
      </w:r>
    </w:p>
    <w:p>
      <w:pPr>
        <w:pStyle w:val="BodyText"/>
      </w:pPr>
      <w:r>
        <w:t xml:space="preserve">Role:</w:t>
      </w:r>
      <w:r>
        <w:t xml:space="preserve"> </w:t>
      </w:r>
      <w:r>
        <w:t xml:space="preserve">Industrial Engineer</w:t>
      </w:r>
    </w:p>
    <w:p>
      <w:pPr>
        <w:pStyle w:val="BodyText"/>
      </w:pPr>
      <w:r>
        <w:t xml:space="preserve">Location:</w:t>
      </w:r>
      <w:r>
        <w:t xml:space="preserve"> </w:t>
      </w:r>
      <w:r>
        <w:t xml:space="preserve">South Korea Seoul</w:t>
      </w:r>
    </w:p>
    <w:p>
      <w:pPr>
        <w:pStyle w:val="BodyText"/>
      </w:pPr>
      <w: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t xml:space="preserve">Review Period:</w:t>
      </w:r>
      <w:r>
        <w:t xml:space="preserve"> </w:t>
      </w:r>
      <w:r>
        <w:t xml:space="preserve">Q3 2023</w: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evaluates the professional performance, technical proficiency, and collaborative contributions of the subject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operating within the dynamic manufacturing and logistics sector of</w:t>
      </w:r>
      <w:r>
        <w:t xml:space="preserve"> </w:t>
      </w:r>
      <w:r>
        <w:rPr>
          <w:bCs/>
          <w:b/>
        </w:rPr>
        <w:t xml:space="preserve">South Korea Seoul</w:t>
      </w:r>
      <w:r>
        <w:t xml:space="preserve">. The review is conducted by a panel of senior engineering peers and department heads to ensure alignment with global best practices and local operational standards.</w:t>
      </w:r>
    </w:p>
    <w:p>
      <w:pPr>
        <w:pStyle w:val="BodyText"/>
      </w:pPr>
      <w:r>
        <w:t xml:space="preserve">The subject has demonstrated exceptional capability in process optimization and lean manufacturing methodologies. Their work significantly contributes to the efficiency of our Seoul-based facilities, adhering to the rigorous quality standards expected in South Korea's advanced industrial landscape. This report details specific achievements, areas for improvement, and strategic recommendations for future development.</w:t>
      </w:r>
    </w:p>
    <w:bookmarkEnd w:id="21"/>
    <w:bookmarkStart w:id="24" w:name="Xd7d6f3fae4c5b076c47598bd2c72d307301e1e3"/>
    <w:p>
      <w:pPr>
        <w:pStyle w:val="Heading2"/>
      </w:pPr>
      <w:r>
        <w:t xml:space="preserve">2. Technical Competency and Process Optimization</w:t>
      </w:r>
    </w:p>
    <w:p>
      <w:pPr>
        <w:pStyle w:val="FirstParagraph"/>
      </w:pPr>
      <w:r>
        <w:t xml:space="preserve">As an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South Korea Seoul</w:t>
      </w:r>
      <w:r>
        <w:t xml:space="preserve">, the primary mandate is to streamline complex production systems. The subject has excelled in this domain.</w:t>
      </w:r>
    </w:p>
    <w:bookmarkStart w:id="22" w:name="lean-manufacturing-and-six-sigma"/>
    <w:p>
      <w:pPr>
        <w:pStyle w:val="Heading3"/>
      </w:pPr>
      <w:r>
        <w:t xml:space="preserve">2.1 Lean Manufacturing and Six Sigma</w:t>
      </w:r>
    </w:p>
    <w:p>
      <w:pPr>
        <w:pStyle w:val="FirstParagraph"/>
      </w:pPr>
      <w:r>
        <w:t xml:space="preserve">The engineer successfully implemented Six Sigma methodologies across three major assembly lines in our Seoul district facility. By identifying bottlenecks and reducing variability, they achieved a 15% reduction in cycle time. This aligns perfectly with the high-efficiency culture prevalent in South Korean manufacturing.</w:t>
      </w:r>
    </w:p>
    <w:bookmarkEnd w:id="22"/>
    <w:bookmarkStart w:id="23" w:name="data-analytics-and-simulation"/>
    <w:p>
      <w:pPr>
        <w:pStyle w:val="Heading3"/>
      </w:pPr>
      <w:r>
        <w:t xml:space="preserve">2.2 Data Analytics and Simulation</w:t>
      </w:r>
    </w:p>
    <w:p>
      <w:pPr>
        <w:pStyle w:val="FirstParagraph"/>
      </w:pPr>
      <w:r>
        <w:t xml:space="preserve">Utilizing advanced simulation software, the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modeled warehouse logistics scenarios specific to the dense urban environment of</w:t>
      </w:r>
      <w:r>
        <w:t xml:space="preserve"> </w:t>
      </w:r>
      <w:r>
        <w:rPr>
          <w:bCs/>
          <w:b/>
        </w:rPr>
        <w:t xml:space="preserve">Seoul</w:t>
      </w:r>
      <w:r>
        <w:t xml:space="preserve">. This proactive approach allowed the team to optimize inventory flow, reducing storage costs by 10% while maintaining rapid response times for local distribution networks.</w:t>
      </w:r>
    </w:p>
    <w:bookmarkEnd w:id="23"/>
    <w:bookmarkEnd w:id="24"/>
    <w:bookmarkStart w:id="25" w:name="collaboration-and-communication"/>
    <w:p>
      <w:pPr>
        <w:pStyle w:val="Heading2"/>
      </w:pPr>
      <w:r>
        <w:t xml:space="preserve">3. Collaboration and Communication</w:t>
      </w:r>
    </w:p>
    <w:p>
      <w:pPr>
        <w:pStyle w:val="FirstParagraph"/>
      </w:pPr>
      <w:r>
        <w:t xml:space="preserve">Effective communication is vital for an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bridging the gap between management, floor workers, and external stakeholders. In the context of</w:t>
      </w:r>
      <w:r>
        <w:t xml:space="preserve"> </w:t>
      </w:r>
      <w:r>
        <w:rPr>
          <w:bCs/>
          <w:b/>
        </w:rPr>
        <w:t xml:space="preserve">South Korea Seoul</w:t>
      </w:r>
      <w:r>
        <w:t xml:space="preserve">, where hierarchical structures and team harmony are culturally significant, the subject's interpersonal skills are critical.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Cross-Functional Teamwork:</w:t>
      </w:r>
      <w:r>
        <w:t xml:space="preserve"> </w:t>
      </w:r>
      <w:r>
        <w:t xml:space="preserve">The engineer collaborates seamlessly with IT, HR, and Operations teams. Their ability to translate technical data into actionable insights for non-technical stakeholders has been highly praised.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Demonstrates a strong understanding of local business etiquette in Seoul. They navigate team dynamics with respect and professionalism, fostering a positive work environment.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Stakeholder Management:</w:t>
      </w:r>
      <w:r>
        <w:t xml:space="preserve"> </w:t>
      </w:r>
      <w:r>
        <w:t xml:space="preserve">Successfully presented optimization proposals to senior leadership, securing budget approval for new automation tools.</w:t>
      </w:r>
    </w:p>
    <w:bookmarkEnd w:id="25"/>
    <w:bookmarkStart w:id="26" w:name="innovation-and-continuous-improvement"/>
    <w:p>
      <w:pPr>
        <w:pStyle w:val="Heading2"/>
      </w:pPr>
      <w:r>
        <w:t xml:space="preserve">4. Innovation and Continuous Improvement</w:t>
      </w:r>
    </w:p>
    <w:p>
      <w:pPr>
        <w:pStyle w:val="FirstParagraph"/>
      </w:pPr>
      <w:r>
        <w:t xml:space="preserve">The industrial landscape in</w:t>
      </w:r>
      <w:r>
        <w:t xml:space="preserve"> </w:t>
      </w:r>
      <w:r>
        <w:rPr>
          <w:bCs/>
          <w:b/>
        </w:rPr>
        <w:t xml:space="preserve">South Korea Seoul</w:t>
      </w:r>
      <w:r>
        <w:t xml:space="preserve"> </w:t>
      </w:r>
      <w:r>
        <w:t xml:space="preserve">is rapidly evolving with Industry 4.0 technologies.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highlights the subject's commitment to innovation.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initiated a pilot program integrating IoT sensors for real-time equipment monitoring. This initiative not only reduced downtime but also positioned our Seoul facility as a leader in smart manufacturing within the region. Their proactive approach to adopting new technologies ensures that our operations remain competitive on a global scale.</w:t>
      </w:r>
    </w:p>
    <w:bookmarkEnd w:id="26"/>
    <w:bookmarkStart w:id="27" w:name="performance-metrics-and-scoring"/>
    <w:p>
      <w:pPr>
        <w:pStyle w:val="Heading2"/>
      </w:pPr>
      <w:r>
        <w:t xml:space="preserve">5. Performance Metrics and Scoring</w:t>
      </w:r>
    </w:p>
    <w:p>
      <w:pPr>
        <w:pStyle w:val="FirstParagraph"/>
      </w:pPr>
      <w:r>
        <w:t xml:space="preserve">The following table summarizes the quantitative assessment of the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's performance over the review period.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Competency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Score (1-5)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Comments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Technical Expertise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Deep knowledge of IE principles and local regulations.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Problem Solving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Effective root cause analysis and solution implementation.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Communication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Strong, but could improve English technical documentation.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Leadership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Good mentorship, ready for more formal leadership roles.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Adaptability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Excellent adjustment to Seoul's fast-paced environment.</w:t>
            </w:r>
          </w:p>
        </w:tc>
      </w:tr>
    </w:tbl>
    <w:bookmarkEnd w:id="27"/>
    <w:bookmarkStart w:id="28" w:name="areas-for-improvement"/>
    <w:p>
      <w:pPr>
        <w:pStyle w:val="Heading2"/>
      </w:pPr>
      <w:r>
        <w:t xml:space="preserve">6. Areas for Improvement</w:t>
      </w:r>
    </w:p>
    <w:p>
      <w:pPr>
        <w:pStyle w:val="FirstParagraph"/>
      </w:pPr>
      <w:r>
        <w:t xml:space="preserve">While the performance of this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is commendable,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identifies key areas for growth to further enhance their impact in</w:t>
      </w:r>
      <w:r>
        <w:t xml:space="preserve"> </w:t>
      </w:r>
      <w:r>
        <w:rPr>
          <w:bCs/>
          <w:b/>
        </w:rPr>
        <w:t xml:space="preserve">South Korea Seoul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While Korean communication is effective, enhancing English technical writing skills will facilitate better collaboration with international partners and global headquarters.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Strategic Vision:</w:t>
      </w:r>
      <w:r>
        <w:t xml:space="preserve"> </w:t>
      </w:r>
      <w:r>
        <w:t xml:space="preserve">The engineer should focus more on long-term strategic planning rather than just immediate operational fixes. Developing a broader perspective on market trends in Seoul will be beneficial.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Change Management:</w:t>
      </w:r>
      <w:r>
        <w:t xml:space="preserve"> </w:t>
      </w:r>
      <w:r>
        <w:t xml:space="preserve">Further training in change management techniques will help in smoother implementation of disruptive technologies across diverse teams.</w:t>
      </w:r>
    </w:p>
    <w:bookmarkEnd w:id="28"/>
    <w:bookmarkStart w:id="29" w:name="conclusion-and-recommendations"/>
    <w:p>
      <w:pPr>
        <w:pStyle w:val="Heading2"/>
      </w:pPr>
      <w:r>
        <w:t xml:space="preserve">7. Conclusion and Recommendations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affirms that the subject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is a high-performing asset to our organization in</w:t>
      </w:r>
      <w:r>
        <w:t xml:space="preserve"> </w:t>
      </w:r>
      <w:r>
        <w:rPr>
          <w:bCs/>
          <w:b/>
        </w:rPr>
        <w:t xml:space="preserve">South Korea Seoul</w:t>
      </w:r>
      <w:r>
        <w:t xml:space="preserve">. Their technical skills, combined with cultural adaptability and a drive for innovation, make them an ideal candidate for increased responsibility.</w:t>
      </w:r>
    </w:p>
    <w:p>
      <w:pPr>
        <w:pStyle w:val="BodyText"/>
      </w:pPr>
      <w:r>
        <w:rPr>
          <w:bCs/>
          <w:b/>
        </w:rPr>
        <w:t xml:space="preserve">Recommendations:</w:t>
      </w:r>
    </w:p>
    <w:p>
      <w:pPr>
        <w:numPr>
          <w:ilvl w:val="0"/>
          <w:numId w:val="1003"/>
        </w:numPr>
        <w:pStyle w:val="Compact"/>
      </w:pPr>
      <w:r>
        <w:t xml:space="preserve">Promote to Senior Industrial Engineer within the next 6 months.</w:t>
      </w:r>
    </w:p>
    <w:p>
      <w:pPr>
        <w:numPr>
          <w:ilvl w:val="0"/>
          <w:numId w:val="1003"/>
        </w:numPr>
        <w:pStyle w:val="Compact"/>
      </w:pPr>
      <w:r>
        <w:t xml:space="preserve">Enroll in advanced leadership and strategic management workshops.</w:t>
      </w:r>
    </w:p>
    <w:p>
      <w:pPr>
        <w:numPr>
          <w:ilvl w:val="0"/>
          <w:numId w:val="1003"/>
        </w:numPr>
        <w:pStyle w:val="Compact"/>
      </w:pPr>
      <w:r>
        <w:t xml:space="preserve">Assign as a mentor for junior engineers joining the Seoul office.</w:t>
      </w:r>
    </w:p>
    <w:p>
      <w:pPr>
        <w:pStyle w:val="FirstParagraph"/>
      </w:pPr>
      <w:r>
        <w:t xml:space="preserve">We are confident that with continued support and development, this engineer will play a pivotal role in driving operational excellence and innovation in our Seoul operations.</w:t>
      </w:r>
    </w:p>
    <w:bookmarkEnd w:id="29"/>
    <w:p>
      <w:pPr>
        <w:pStyle w:val="BodyText"/>
      </w:pPr>
      <w:r>
        <w:t xml:space="preserve">Confidential Document - For Internal Use Only</w:t>
      </w:r>
    </w:p>
    <w:p>
      <w:pPr>
        <w:pStyle w:val="BodyText"/>
      </w:pPr>
      <w:r>
        <w:t xml:space="preserve">Generated by the Human Resources and Engineering Review Board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Report: Industrial Engineer - Seoul, South Korea</dc:title>
  <dc:creator/>
  <dc:language>en</dc:language>
  <cp:keywords/>
  <dcterms:created xsi:type="dcterms:W3CDTF">2026-10-10T06:31:33Z</dcterms:created>
  <dcterms:modified xsi:type="dcterms:W3CDTF">2026-10-10T06:31:33Z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