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Industrial Engineer</w:t>
      </w:r>
      <w:r>
        <w:br/>
      </w: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IE-TZ-DAR-2023-089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expertise, and operational impact of an Industrial Engineer operating within the industrial and logistical landscape of Tanzania Dar es Salaam. The review focuses on the engineer's ability to optimize complex systems, enhance productivity, and reduce waste in alignment with the specific economic and infrastructural realities of the region. The assessment covers a six-month period during which the engineer was responsible for process improvement initiatives across manufacturing and supply chain operations in the Dar es Salaam industrial zone.</w:t>
      </w:r>
    </w:p>
    <w:bookmarkEnd w:id="20"/>
    <w:bookmarkStart w:id="21" w:name="Xe3d4b111b2dc450d521e2b82e0b1bd7e5be8852"/>
    <w:p>
      <w:pPr>
        <w:pStyle w:val="Heading2"/>
      </w:pPr>
      <w:r>
        <w:t xml:space="preserve">2. Contextual Analysis: The Dar es Salaam Environment</w:t>
      </w:r>
    </w:p>
    <w:p>
      <w:pPr>
        <w:pStyle w:val="FirstParagraph"/>
      </w:pPr>
      <w:r>
        <w:t xml:space="preserve">To accurately assess the Industrial Engineer, one must consider the unique operational environment of Tanzania Dar es Salaam. As the commercial hub of Tanzania, the city presents a dynamic mix of established manufacturing sectors, emerging logistics networks, and developing infrastructure. The engineer was tasked with navigating challenges such as intermittent power supply, fluctuating raw material availability, and the need for rigorous adherence to local labor regulations.</w:t>
      </w:r>
    </w:p>
    <w:p>
      <w:pPr>
        <w:pStyle w:val="BodyText"/>
      </w:pPr>
      <w:r>
        <w:t xml:space="preserve">The review highlights how the engineer adapted global industrial engineering principles to the local context. Rather than applying generic solutions, the engineer demonstrated a profound understanding of the Tanzanian market, ensuring that proposed efficiency measures were culturally appropriate, economically viable, and technically sustainable within the Dar es Salaam ecosystem.</w:t>
      </w:r>
    </w:p>
    <w:bookmarkEnd w:id="21"/>
    <w:bookmarkStart w:id="22" w:name="technical-competency-and-methodology"/>
    <w:p>
      <w:pPr>
        <w:pStyle w:val="Heading2"/>
      </w:pPr>
      <w:r>
        <w:t xml:space="preserve">3. Technical Competency and Methodology</w:t>
      </w:r>
    </w:p>
    <w:p>
      <w:pPr>
        <w:pStyle w:val="FirstParagraph"/>
      </w:pPr>
      <w:r>
        <w:t xml:space="preserve">The core of this Peer Review Report evaluates the technical application of Industrial Engineering methodologies. The engineer demonstrated exceptional proficiency in Lean Manufacturing and Six Sigma methodologies. Specifically, the implementation of value stream mapping exercises in the production facilities located in the Kigamboni and Mikocheni areas resulted in a measurable reduction of non-value-added activities.</w:t>
      </w:r>
    </w:p>
    <w:p>
      <w:pPr>
        <w:pStyle w:val="BodyText"/>
      </w:pPr>
      <w:r>
        <w:t xml:space="preserve">Furthermore, the engineer’s expertise in facility layout optimization was critical. By redesigning the workflow in the primary assembly plant, the engineer reduced material handling time by approximately 18%. This was achieved through a meticulous analysis of spatial constraints and the integration of local workforce capabilities. The use of data analytics to monitor production KPIs was also noted as a strong point, providing management with actionable insights derived from real-time operational data.</w:t>
      </w:r>
    </w:p>
    <w:bookmarkEnd w:id="22"/>
    <w:bookmarkStart w:id="23" w:name="operational-impact-and-efficiency"/>
    <w:p>
      <w:pPr>
        <w:pStyle w:val="Heading2"/>
      </w:pPr>
      <w:r>
        <w:t xml:space="preserve">4. Operational Impact and Efficiency</w:t>
      </w:r>
    </w:p>
    <w:p>
      <w:pPr>
        <w:pStyle w:val="FirstParagraph"/>
      </w:pPr>
      <w:r>
        <w:t xml:space="preserve">The tangible outcomes of the Industrial Engineer’s work in Tanzania Dar es Salaam are significant. The review identifies a direct correlation between the engineer’s interventions and improved operational metrics. Key achievements include a 12% increase in overall equipment effectiveness (OEE) and a substantial decrease in production downtime.</w:t>
      </w:r>
    </w:p>
    <w:p>
      <w:pPr>
        <w:pStyle w:val="BodyText"/>
      </w:pPr>
      <w:r>
        <w:t xml:space="preserve">In the realm of supply chain management, the engineer successfully streamlined the logistics processes associated with the Dar es Salaam Port operations. By optimizing inventory levels and improving coordination with local transport providers, the engineer mitigated the risks associated with port congestion, a common challenge in the region. This proactive approach ensured that production schedules were maintained despite external logistical pressures.</w:t>
      </w:r>
    </w:p>
    <w:bookmarkEnd w:id="23"/>
    <w:bookmarkStart w:id="24" w:name="leadership-and-stakeholder-engagement"/>
    <w:p>
      <w:pPr>
        <w:pStyle w:val="Heading2"/>
      </w:pPr>
      <w:r>
        <w:t xml:space="preserve">5. Leadership and Stakeholder Engagement</w:t>
      </w:r>
    </w:p>
    <w:p>
      <w:pPr>
        <w:pStyle w:val="FirstParagraph"/>
      </w:pPr>
      <w:r>
        <w:t xml:space="preserve">An Industrial Engineer in Tanzania Dar es Salaam must possess strong interpersonal skills to bridge the gap between technical requirements and workforce execution. This Peer Review Report commends the engineer for their effective leadership style. The engineer successfully engaged with diverse stakeholders, including local factory workers, middle management, and external suppliers.</w:t>
      </w:r>
    </w:p>
    <w:p>
      <w:pPr>
        <w:pStyle w:val="BodyText"/>
      </w:pPr>
      <w:r>
        <w:t xml:space="preserve">The engineer’s ability to communicate complex technical concepts in clear, accessible language facilitated smoother implementation of new processes. Training sessions conducted by the engineer were highly effective, empowering the local workforce to take ownership of quality control and efficiency initiatives. This collaborative approach fostered a culture of continuous improvement within the organization.</w:t>
      </w:r>
    </w:p>
    <w:bookmarkEnd w:id="24"/>
    <w:bookmarkStart w:id="25" w:name="areas-for-development"/>
    <w:p>
      <w:pPr>
        <w:pStyle w:val="Heading2"/>
      </w:pPr>
      <w:r>
        <w:t xml:space="preserve">6. Areas for Development</w:t>
      </w:r>
    </w:p>
    <w:p>
      <w:pPr>
        <w:pStyle w:val="FirstParagraph"/>
      </w:pPr>
      <w:r>
        <w:t xml:space="preserve">While the performance has been exemplary, this report identifies areas for further growth. The engineer is encouraged to deepen their knowledge of sustainable engineering practices, specifically regarding waste management and energy efficiency, which are increasingly important in Tanzania’s regulatory framework. Additionally, expanding expertise in digital transformation tools, such as Industry 4.0 technologies, would further enhance the engineer’s ability to drive innovation in the Dar es Salaam industrial sector.</w:t>
      </w:r>
    </w:p>
    <w:bookmarkEnd w:id="25"/>
    <w:bookmarkStart w:id="26" w:name="conclusion"/>
    <w:p>
      <w:pPr>
        <w:pStyle w:val="Heading2"/>
      </w:pPr>
      <w:r>
        <w:t xml:space="preserve">7. Conclusion</w:t>
      </w:r>
    </w:p>
    <w:p>
      <w:pPr>
        <w:pStyle w:val="FirstParagraph"/>
      </w:pPr>
      <w:r>
        <w:t xml:space="preserve">In conclusion, this Peer Review Report affirms that the Industrial Engineer has performed at a high level of professional competence. Their contributions have not only improved operational efficiency but have also added significant value to the organization’s presence in Tanzania Dar es Salaam. The engineer’s ability to adapt technical solutions to the local environment, combined with strong leadership and analytical skills, makes them a vital asset. It is recommended that the engineer be recognized for their achievements and given opportunities to lead larger-scale transformation projects within the region.</w:t>
      </w:r>
    </w:p>
    <w:bookmarkEnd w:id="26"/>
    <w:p>
      <w:pPr>
        <w:pStyle w:val="BodyText"/>
      </w:pPr>
      <w:r>
        <w:rPr>
          <w:bCs/>
          <w:b/>
        </w:rPr>
        <w:t xml:space="preserve">Reviewed By:</w:t>
      </w:r>
      <w:r>
        <w:br/>
      </w:r>
      <w:r>
        <w:t xml:space="preserve">Senior Engineering Committee</w:t>
      </w:r>
      <w:r>
        <w:br/>
      </w:r>
      <w:r>
        <w:t xml:space="preserve">Tanzania Dar es Salaam Chapter</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Tanzania Dar es Salaam</dc:title>
  <dc:creator/>
  <dc:language>en</dc:language>
  <cp:keywords/>
  <dcterms:created xsi:type="dcterms:W3CDTF">2026-10-10T04:34:40Z</dcterms:created>
  <dcterms:modified xsi:type="dcterms:W3CDTF">2026-10-10T04:34:40Z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