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Industrial Engineer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Industrial Engineer operating within the dynamic industrial landscape of United States Chicago. The purpose of this document is to provide a comprehensive assessment based on peer observations, project outcomes, and adherence to industry standards. The review aims to highlight strengths, identify areas for improvement, and offer constructive feedback to support the engineer's professional growth and alignment with organizational goals.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industrial engineering principles and methodologies.</w:t>
      </w:r>
    </w:p>
    <w:p>
      <w:pPr>
        <w:numPr>
          <w:ilvl w:val="0"/>
          <w:numId w:val="1001"/>
        </w:numPr>
        <w:pStyle w:val="Compact"/>
      </w:pPr>
      <w:r>
        <w:t xml:space="preserve">Effectiveness in process optimization and efficiency improvement initiatives.</w:t>
      </w:r>
    </w:p>
    <w:p>
      <w:pPr>
        <w:numPr>
          <w:ilvl w:val="0"/>
          <w:numId w:val="1001"/>
        </w:numPr>
        <w:pStyle w:val="Compact"/>
      </w:pPr>
      <w:r>
        <w:t xml:space="preserve">Collaboration and communication skills within cross-functional teams.</w:t>
      </w:r>
    </w:p>
    <w:p>
      <w:pPr>
        <w:numPr>
          <w:ilvl w:val="0"/>
          <w:numId w:val="1001"/>
        </w:numPr>
        <w:pStyle w:val="Compact"/>
      </w:pPr>
      <w:r>
        <w:t xml:space="preserve">Adherence to safety standards and regulatory compliance in United States Chicago.</w:t>
      </w:r>
    </w:p>
    <w:p>
      <w:pPr>
        <w:numPr>
          <w:ilvl w:val="0"/>
          <w:numId w:val="1001"/>
        </w:numPr>
        <w:pStyle w:val="Compact"/>
      </w:pPr>
      <w:r>
        <w:t xml:space="preserve">Innovation and problem-solving capabilities in addressing operational challenges.</w:t>
      </w:r>
    </w:p>
    <w:bookmarkEnd w:id="22"/>
    <w:bookmarkStart w:id="23" w:name="technical-competencies"/>
    <w:p>
      <w:pPr>
        <w:pStyle w:val="Heading2"/>
      </w:pPr>
      <w:r>
        <w:t xml:space="preserve">3. Technical Competencies</w:t>
      </w:r>
    </w:p>
    <w:p>
      <w:pPr>
        <w:pStyle w:val="FirstParagraph"/>
      </w:pPr>
      <w:r>
        <w:t xml:space="preserve">The Industrial Engineer has demonstrated a strong command of core technical skills essential for the role. Their expertise in data analysis, statistical modeling, and simulation tools has been instrumental in driving process improvements. The engineer's ability to leverage advanced software such as AutoCAD, SolidWorks, and Arena has significantly enhanced the accuracy and efficiency of design and planning activities.</w:t>
      </w:r>
    </w:p>
    <w:p>
      <w:pPr>
        <w:pStyle w:val="BodyText"/>
      </w:pPr>
      <w:r>
        <w:t xml:space="preserve">Furthermore, the engineer's knowledge of lean manufacturing principles and Six Sigma methodologies has been evident in their approach to waste reduction and quality enhancement. Their contributions to streamlining workflows and minimizing bottlenecks have resulted in measurable improvements in productivity and cost savings.</w:t>
      </w:r>
    </w:p>
    <w:bookmarkEnd w:id="23"/>
    <w:bookmarkStart w:id="24" w:name="process-optimization-and-efficiency"/>
    <w:p>
      <w:pPr>
        <w:pStyle w:val="Heading2"/>
      </w:pPr>
      <w:r>
        <w:t xml:space="preserve">4. Process Optimization and Efficiency</w:t>
      </w:r>
    </w:p>
    <w:p>
      <w:pPr>
        <w:pStyle w:val="FirstParagraph"/>
      </w:pPr>
      <w:r>
        <w:t xml:space="preserve">A critical aspect of the Industrial Engineer's role is the continuous pursuit of process optimization. In this regard, the engineer has excelled in identifying inefficiencies and implementing solutions that align with the operational needs of United States Chicago's industrial sector. Their proactive approach to analyzing production lines, supply chain logistics, and resource allocation has yielded significant benefits.</w:t>
      </w:r>
    </w:p>
    <w:p>
      <w:pPr>
        <w:pStyle w:val="BodyText"/>
      </w:pPr>
      <w:r>
        <w:t xml:space="preserve">Notably, the engineer's recent project focused on optimizing material handling processes resulted in a 15% reduction in cycle time and a 10% decrease in operational costs. This achievement underscores their ability to translate theoretical concepts into practical, impactful solutions.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vital for an Industrial Engineer working in a diverse and fast-paced environment like United States Chicago. The engineer has consistently demonstrated strong interpersonal skills, fostering positive relationships with colleagues, supervisors, and external stakeholders.</w:t>
      </w:r>
    </w:p>
    <w:p>
      <w:pPr>
        <w:pStyle w:val="BodyText"/>
      </w:pPr>
      <w:r>
        <w:t xml:space="preserve">Their ability to articulate complex technical concepts in clear and concise terms has facilitated better understanding and alignment among team members. Additionally, the engineer's willingness to seek input and incorporate feedback has contributed to a culture of continuous improvement and shared success.</w:t>
      </w:r>
    </w:p>
    <w:bookmarkEnd w:id="25"/>
    <w:bookmarkStart w:id="26" w:name="safety-and-compliance"/>
    <w:p>
      <w:pPr>
        <w:pStyle w:val="Heading2"/>
      </w:pPr>
      <w:r>
        <w:t xml:space="preserve">6. Safety and Compliance</w:t>
      </w:r>
    </w:p>
    <w:p>
      <w:pPr>
        <w:pStyle w:val="FirstParagraph"/>
      </w:pPr>
      <w:r>
        <w:t xml:space="preserve">Adherence to safety standards and regulatory requirements is paramount in the industrial sector. The Industrial Engineer has shown a commendable commitment to maintaining a safe working environment by integrating safety considerations into all aspects of their work. Their efforts to ensure compliance with local regulations in United States Chicago have been proactive and thorough.</w:t>
      </w:r>
    </w:p>
    <w:p>
      <w:pPr>
        <w:pStyle w:val="BodyText"/>
      </w:pPr>
      <w:r>
        <w:t xml:space="preserve">The engineer's participation in safety audits and their implementation of risk mitigation strategies have helped reduce workplace incidents and enhance overall operational safety.</w:t>
      </w:r>
    </w:p>
    <w:bookmarkEnd w:id="26"/>
    <w:bookmarkStart w:id="27" w:name="innovation-and-problem-solving"/>
    <w:p>
      <w:pPr>
        <w:pStyle w:val="Heading2"/>
      </w:pPr>
      <w:r>
        <w:t xml:space="preserve">7. Innovation and Problem-Solving</w:t>
      </w:r>
    </w:p>
    <w:p>
      <w:pPr>
        <w:pStyle w:val="FirstParagraph"/>
      </w:pPr>
      <w:r>
        <w:t xml:space="preserve">Innovation is a key driver of success in industrial engineering. The engineer has consistently demonstrated creativity and ingenuity in addressing operational challenges. Their ability to think critically and develop innovative solutions has been particularly evident in projects involving automation and technology integration.</w:t>
      </w:r>
    </w:p>
    <w:p>
      <w:pPr>
        <w:pStyle w:val="BodyText"/>
      </w:pPr>
      <w:r>
        <w:t xml:space="preserve">For instance, the engineer's proposal to implement an automated inventory management system not only improved accuracy but also reduced manual labor requirements. This initiative exemplifies their forward-thinking approach and dedication to leveraging technology for operational excellence.</w:t>
      </w:r>
    </w:p>
    <w:bookmarkEnd w:id="27"/>
    <w:bookmarkStart w:id="28" w:name="areas-for-improvement"/>
    <w:p>
      <w:pPr>
        <w:pStyle w:val="Heading2"/>
      </w:pPr>
      <w:r>
        <w:t xml:space="preserve">8.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t xml:space="preserve">Enhancing leadership skills to better guide and mentor junior team members.</w:t>
      </w:r>
    </w:p>
    <w:p>
      <w:pPr>
        <w:numPr>
          <w:ilvl w:val="0"/>
          <w:numId w:val="1002"/>
        </w:numPr>
        <w:pStyle w:val="Compact"/>
      </w:pPr>
      <w:r>
        <w:t xml:space="preserve">Expanding knowledge of emerging technologies and trends in industrial engineering.</w:t>
      </w:r>
    </w:p>
    <w:p>
      <w:pPr>
        <w:numPr>
          <w:ilvl w:val="0"/>
          <w:numId w:val="1002"/>
        </w:numPr>
        <w:pStyle w:val="Compact"/>
      </w:pPr>
      <w:r>
        <w:t xml:space="preserve">Improving time management to balance multiple projects more efficiently.</w:t>
      </w:r>
    </w:p>
    <w:bookmarkEnd w:id="28"/>
    <w:bookmarkStart w:id="29" w:name="conclusion"/>
    <w:p>
      <w:pPr>
        <w:pStyle w:val="Heading2"/>
      </w:pPr>
      <w:r>
        <w:t xml:space="preserve">9. Conclusion</w:t>
      </w:r>
    </w:p>
    <w:p>
      <w:pPr>
        <w:pStyle w:val="FirstParagraph"/>
      </w:pPr>
      <w:r>
        <w:t xml:space="preserve">In conclusion, this Peer Review Report highlights the Industrial Engineer's significant contributions to the organization and their alignment with the demands of the United States Chicago industrial sector. Their technical expertise, commitment to process optimization, and collaborative spirit make them a valuable asset to the team. By addressing the identified areas for improvement, the engineer can further elevate their performance and continue to drive success in their role.</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Industrial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2026-10-10T02:04:01Z</dcterms:created>
  <dcterms:modified xsi:type="dcterms:W3CDTF">2026-10-10T02:04:01Z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