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Review</w:t>
      </w:r>
      <w:r>
        <w:br/>
      </w:r>
      <w:r>
        <w:rPr>
          <w:bCs/>
          <w:b/>
        </w:rPr>
        <w:t xml:space="preserve">Role:</w:t>
      </w:r>
      <w:r>
        <w:t xml:space="preserve"> </w:t>
      </w:r>
      <w:r>
        <w:t xml:space="preserve">Industrial Engineer</w:t>
      </w:r>
      <w:r>
        <w:br/>
      </w:r>
      <w:r>
        <w:rPr>
          <w:bCs/>
          <w:b/>
        </w:rPr>
        <w:t xml:space="preserve">Location:</w:t>
      </w:r>
      <w:r>
        <w:t xml:space="preserve"> </w:t>
      </w:r>
      <w:r>
        <w:t xml:space="preserve">Houston, United States</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PE-HOU-IE-2023-089</w:t>
      </w:r>
      <w:r>
        <w:br/>
      </w:r>
      <w:r>
        <w:rPr>
          <w:bCs/>
          <w:b/>
        </w:rPr>
        <w:t xml:space="preserve">Reviewer:</w:t>
      </w:r>
      <w:r>
        <w:t xml:space="preserve"> </w:t>
      </w:r>
      <w:r>
        <w:t xml:space="preserve">Senior Engineering Panel</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acumen, and operational impact of the designated Industrial Engineer. The review is conducted within the context of the dynamic industrial landscape of Houston, United States, a global hub for energy, petrochemicals, and advanced manufacturing. The purpose of this document is to assess the engineer's adherence to industry standards, their contribution to process optimization, and their alignment with the strategic goals of the organization. The findings presented herein are based on a rigorous analysis of project deliverables, peer feedback, and technical audits performed over the last fiscal quarter.</w:t>
      </w:r>
    </w:p>
    <w:bookmarkEnd w:id="20"/>
    <w:bookmarkStart w:id="21" w:name="Xb42e9071aa66757fdb50e3a8a76eaab8955a652"/>
    <w:p>
      <w:pPr>
        <w:pStyle w:val="Heading2"/>
      </w:pPr>
      <w:r>
        <w:t xml:space="preserve">2. Contextual Relevance: The Houston Industrial Ecosystem</w:t>
      </w:r>
    </w:p>
    <w:p>
      <w:pPr>
        <w:pStyle w:val="FirstParagraph"/>
      </w:pPr>
      <w:r>
        <w:t xml:space="preserve">To accurately evaluate an Industrial Engineer in Houston, United States, one must consider the unique operational environment of the region. Houston is characterized by high-stakes industries including oil and gas, refining, and logistics. Consequently, the expectations for an Industrial Engineer here extend beyond traditional manufacturing efficiency. The engineer is expected to navigate complex supply chains, manage rigorous safety protocols (such as OSHA and API standards), and implement lean methodologies in environments where downtime costs are exceptionally high.</w:t>
      </w:r>
    </w:p>
    <w:p>
      <w:pPr>
        <w:pStyle w:val="BodyText"/>
      </w:pPr>
      <w:r>
        <w:t xml:space="preserve">This Peer Review Report specifically examines how the subject has adapted their engineering principles to the Houston market. The evaluation focuses on the ability to integrate technology with workforce management in a diverse, multicultural setting typical of the Greater Houston area. The engineer's performance is measured against the backdrop of local economic pressures and the demand for sustainable, cost-effective industrial solutions.</w:t>
      </w:r>
    </w:p>
    <w:bookmarkEnd w:id="21"/>
    <w:bookmarkStart w:id="24" w:name="technical-competency-and-methodology"/>
    <w:p>
      <w:pPr>
        <w:pStyle w:val="Heading2"/>
      </w:pPr>
      <w:r>
        <w:t xml:space="preserve">3. Technical Competency and Methodology</w:t>
      </w:r>
    </w:p>
    <w:bookmarkStart w:id="22" w:name="Xc4525f1e8d4843498ddb0c1adfa6ad669d480fe"/>
    <w:p>
      <w:pPr>
        <w:pStyle w:val="Heading3"/>
      </w:pPr>
      <w:r>
        <w:t xml:space="preserve">3.1 Process Optimization and Lean Implementation</w:t>
      </w:r>
    </w:p>
    <w:p>
      <w:pPr>
        <w:pStyle w:val="FirstParagraph"/>
      </w:pPr>
      <w:r>
        <w:t xml:space="preserve">The Industrial Engineer has demonstrated a robust command of Lean Six Sigma methodologies. During the review period, the engineer successfully led a value stream mapping initiative that reduced cycle times by 15% in the primary processing unit. This achievement is particularly notable given the complexity of the Houston-based facility. The engineer utilized data-driven decision-making to identify bottlenecks, applying statistical process control (SPC) to maintain quality standards while increasing throughput.</w:t>
      </w:r>
    </w:p>
    <w:bookmarkEnd w:id="22"/>
    <w:bookmarkStart w:id="23" w:name="systems-engineering-and-automation"/>
    <w:p>
      <w:pPr>
        <w:pStyle w:val="Heading3"/>
      </w:pPr>
      <w:r>
        <w:t xml:space="preserve">3.2 Systems Engineering and Automation</w:t>
      </w:r>
    </w:p>
    <w:p>
      <w:pPr>
        <w:pStyle w:val="FirstParagraph"/>
      </w:pPr>
      <w:r>
        <w:t xml:space="preserve">In alignment with the technological advancements prevalent in the United States, the engineer has shown proficiency in integrating automation into manual workflows. The Peer Review Report highlights the successful deployment of a new warehouse management system (WMS) that improved inventory accuracy. The engineer's ability to bridge the gap between software requirements and physical industrial operations is a critical asset in the modern Houston industrial sector.</w:t>
      </w:r>
    </w:p>
    <w:bookmarkEnd w:id="23"/>
    <w:bookmarkEnd w:id="24"/>
    <w:bookmarkStart w:id="25" w:name="safety-compliance-and-risk-management"/>
    <w:p>
      <w:pPr>
        <w:pStyle w:val="Heading2"/>
      </w:pPr>
      <w:r>
        <w:t xml:space="preserve">4. Safety, Compliance, and Risk Management</w:t>
      </w:r>
    </w:p>
    <w:p>
      <w:pPr>
        <w:pStyle w:val="FirstParagraph"/>
      </w:pPr>
      <w:r>
        <w:t xml:space="preserve">Safety is paramount in the industrial sector of Houston, United States. This Peer Review Report places significant weight on the engineer's commitment to safety culture. The Industrial Engineer has consistently ensured that all process improvements adhere to strict regulatory compliance. The engineer actively participated in hazard analysis and risk assessment (HAZRA) meetings, proposing engineering controls that mitigated potential safety hazards without compromising operational efficiency. This proactive approach to safety is essential for maintaining the integrity of operations in the energy-dense environment of Houston.</w:t>
      </w:r>
    </w:p>
    <w:bookmarkEnd w:id="25"/>
    <w:bookmarkStart w:id="26" w:name="collaboration-and-leadership"/>
    <w:p>
      <w:pPr>
        <w:pStyle w:val="Heading2"/>
      </w:pPr>
      <w:r>
        <w:t xml:space="preserve">5. Collaboration and Leadership</w:t>
      </w:r>
    </w:p>
    <w:p>
      <w:pPr>
        <w:pStyle w:val="FirstParagraph"/>
      </w:pPr>
      <w:r>
        <w:t xml:space="preserve">An Industrial Engineer must function as a liaison between management, operations, and technical teams. The subject has exhibited strong leadership qualities, fostering a collaborative environment among cross-functional teams. In the context of Houston's diverse workforce, the engineer has demonstrated cultural sensitivity and effective communication skills. The Peer Review Report notes positive feedback from peers regarding the engineer's ability to facilitate training sessions on new standard operating procedures (SOPs), ensuring that the workforce is aligned with the latest efficiency protocols.</w:t>
      </w:r>
    </w:p>
    <w:bookmarkEnd w:id="26"/>
    <w:bookmarkStart w:id="27" w:name="areas-for-improvement"/>
    <w:p>
      <w:pPr>
        <w:pStyle w:val="Heading2"/>
      </w:pPr>
      <w:r>
        <w:t xml:space="preserve">6. Areas for Improvement</w:t>
      </w:r>
    </w:p>
    <w:p>
      <w:pPr>
        <w:pStyle w:val="FirstParagraph"/>
      </w:pPr>
      <w:r>
        <w:t xml:space="preserve">While the performance of the Industrial Engineer is commendable, this Peer Review Report identifies areas for continued growth. Specifically, there is an opportunity to deepen expertise in predictive maintenance analytics. As the Houston market increasingly adopts Industry 4.0 technologies, the engineer should focus on leveraging IoT data for predictive modeling. Additionally, while local knowledge is strong, expanding the perspective to include global supply chain resilience strategies would further enhance the engineer's strategic value to the organization.</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Industrial Engineer is a high-performing asset to the organization. Their technical skills, combined with a deep understanding of the operational nuances in Houston, United States, have resulted in tangible improvements in efficiency, safety, and cost reduction. The engineer's work reflects a commitment to excellence and innovation that is vital for sustaining competitiveness in the region.</w:t>
      </w:r>
    </w:p>
    <w:p>
      <w:pPr>
        <w:pStyle w:val="BodyText"/>
      </w:pPr>
      <w:r>
        <w:t xml:space="preserve">It is recommended that the engineer be considered for advanced project leadership roles. Furthermore, continued professional development in advanced data analytics and sustainability engineering is advised to ensure long-term alignment with the evolving industrial landscape of the United States.</w:t>
      </w:r>
    </w:p>
    <w:bookmarkEnd w:id="28"/>
    <w:p>
      <w:pPr>
        <w:pStyle w:val="BodyText"/>
      </w:pPr>
      <w:r>
        <w:rPr>
          <w:bCs/>
          <w:b/>
        </w:rPr>
        <w:t xml:space="preserve">Reviewed By:</w:t>
      </w:r>
      <w:r>
        <w:br/>
      </w:r>
      <w:r>
        <w:t xml:space="preserve">Senior Engineering Committee</w:t>
      </w:r>
      <w:r>
        <w:br/>
      </w:r>
      <w:r>
        <w:t xml:space="preserve">Houston Operations Division</w:t>
      </w:r>
    </w:p>
    <w:p>
      <w:pPr>
        <w:pStyle w:val="BodyText"/>
      </w:pPr>
      <w:r>
        <w:rPr>
          <w:bCs/>
          <w:b/>
        </w:rPr>
        <w:t xml:space="preserve">Approved By:</w:t>
      </w:r>
      <w:r>
        <w:br/>
      </w:r>
      <w:r>
        <w:t xml:space="preserve">Director of Industrial Engineering</w:t>
      </w:r>
      <w:r>
        <w:br/>
      </w:r>
      <w:r>
        <w:t xml:space="preserve">United States Headquarters</w:t>
      </w:r>
    </w:p>
    <w:p>
      <w:pPr>
        <w:pStyle w:val="BodyText"/>
      </w:pPr>
      <w:r>
        <w:t xml:space="preserve">This document is a formal Peer Review Report intended for internal evaluation purposes only. It pertains specifically to the role of Industrial Engineer within the jurisdiction of Houston, United States. Unauthorized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Houston, United States</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