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Competency Evaluation of Industrial Engineer</w:t>
      </w:r>
    </w:p>
    <w:p>
      <w:pPr>
        <w:pStyle w:val="BodyText"/>
      </w:pPr>
      <w:r>
        <w:rPr>
          <w:bCs/>
          <w:b/>
        </w:rPr>
        <w:t xml:space="preserve">Location:</w:t>
      </w:r>
      <w:r>
        <w:t xml:space="preserve"> </w:t>
      </w:r>
      <w:r>
        <w:t xml:space="preserve">Miami, Florida, United States</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technical proficiency, and operational contributions of the Industrial Engineer assigned to our Miami-based logistics and manufacturing division. Operating within the dynamic economic landscape of Miami, Florida, in the United States, this role requires a unique blend of analytical rigor, cross-cultural communication skills, and adaptability to high-volume supply chain demands. The purpose of this document is to provide a comprehensive assessment based on direct observation, project outcomes, and collaborative feedback from team members and stakeholders.</w:t>
      </w:r>
    </w:p>
    <w:bookmarkEnd w:id="21"/>
    <w:bookmarkStart w:id="22" w:name="Xd7d6f3fae4c5b076c47598bd2c72d307301e1e3"/>
    <w:p>
      <w:pPr>
        <w:pStyle w:val="Heading2"/>
      </w:pPr>
      <w:r>
        <w:t xml:space="preserve">2. Technical Competency and Process Optimization</w:t>
      </w:r>
    </w:p>
    <w:p>
      <w:pPr>
        <w:pStyle w:val="FirstParagraph"/>
      </w:pPr>
      <w:r>
        <w:t xml:space="preserve">The core responsibility of an Industrial Engineer is to design, improve, and integrate complex systems involving people, materials, information, equipment, and energy. In the context of our Miami operations, which serve as a critical gateway for international trade, the subject has demonstrated exceptional capability in process optimization.</w:t>
      </w:r>
    </w:p>
    <w:p>
      <w:pPr>
        <w:pStyle w:val="BodyText"/>
      </w:pPr>
      <w:r>
        <w:t xml:space="preserve">Specifically, the Industrial Engineer successfully led a lean manufacturing initiative that reduced material handling time by 18% in our South Florida distribution center. By applying value stream mapping and Six Sigma methodologies, the engineer identified bottlenecks in the receiving and staging areas. The implementation of these changes not only improved throughput but also aligned with the high standards expected in the competitive United States logistics market. Furthermore, the engineer’s proficiency in simulation software allowed for accurate modeling of warehouse layouts, ensuring that our Miami facility maximizes its spatial efficiency amidst rising real estate costs in the region.</w:t>
      </w:r>
    </w:p>
    <w:bookmarkEnd w:id="22"/>
    <w:bookmarkStart w:id="23" w:name="Xdacdd29276614d335e39cda49a3b37ee4263b79"/>
    <w:p>
      <w:pPr>
        <w:pStyle w:val="Heading2"/>
      </w:pPr>
      <w:r>
        <w:t xml:space="preserve">3. Project Management and Strategic Alignment</w:t>
      </w:r>
    </w:p>
    <w:p>
      <w:pPr>
        <w:pStyle w:val="FirstParagraph"/>
      </w:pPr>
      <w:r>
        <w:t xml:space="preserve">Effective project management is crucial for an Industrial Engineer, particularly when managing cross-functional teams in a diverse environment like Miami. The subject has shown strong leadership in coordinating projects that involve stakeholders from various departments, including procurement, operations, and human resources.</w:t>
      </w:r>
    </w:p>
    <w:p>
      <w:pPr>
        <w:pStyle w:val="BodyText"/>
      </w:pPr>
      <w:r>
        <w:t xml:space="preserve">During the review period, the engineer managed the implementation of a new inventory management system. This project required strict adherence to timelines and budget constraints. The Industrial Engineer demonstrated excellent organizational skills, ensuring that the transition was seamless and that downtime was minimized. This is particularly significant in Miami, where our operations support just-in-time delivery for clients across the Southeastern United States. The engineer’s ability to align technical solutions with broader business goals reflects a mature understanding of the strategic role of industrial engineering in modern enterprise.</w:t>
      </w:r>
    </w:p>
    <w:bookmarkEnd w:id="23"/>
    <w:bookmarkStart w:id="24" w:name="communication-and-collaboration"/>
    <w:p>
      <w:pPr>
        <w:pStyle w:val="Heading2"/>
      </w:pPr>
      <w:r>
        <w:t xml:space="preserve">4. Communication and Collaboration</w:t>
      </w:r>
    </w:p>
    <w:p>
      <w:pPr>
        <w:pStyle w:val="FirstParagraph"/>
      </w:pPr>
      <w:r>
        <w:t xml:space="preserve">Miami is a multicultural hub, and the ability to communicate effectively with a diverse workforce is a vital skill for any professional. The Industrial Engineer under review has exhibited outstanding interpersonal skills, fostering a collaborative environment among team members. Whether presenting technical data to senior management or training floor staff on new procedures, the engineer has consistently communicated with clarity and professionalism.</w:t>
      </w:r>
    </w:p>
    <w:p>
      <w:pPr>
        <w:pStyle w:val="BodyText"/>
      </w:pPr>
      <w:r>
        <w:t xml:space="preserve">The subject’s bilingual capabilities have been an asset in our Miami operations, facilitating smoother interactions with local vendors and staff. This cultural competence enhances team cohesion and ensures that safety and quality standards are uniformly understood and applied. In the United States workplace, where diversity is a strength, the engineer’s inclusive approach has contributed positively to team morale and productivity.</w:t>
      </w:r>
    </w:p>
    <w:bookmarkEnd w:id="24"/>
    <w:bookmarkStart w:id="25" w:name="problem-solving-and-innovation"/>
    <w:p>
      <w:pPr>
        <w:pStyle w:val="Heading2"/>
      </w:pPr>
      <w:r>
        <w:t xml:space="preserve">5. Problem-Solving and Innovation</w:t>
      </w:r>
    </w:p>
    <w:p>
      <w:pPr>
        <w:pStyle w:val="FirstParagraph"/>
      </w:pPr>
      <w:r>
        <w:t xml:space="preserve">The role of an Industrial Engineer often involves troubleshooting complex operational issues. The subject has demonstrated a proactive approach to problem-solving, frequently identifying potential risks before they escalate. For instance, during a period of supply chain disruption, the engineer developed alternative routing strategies that maintained service levels for our clients in the Miami metropolitan area and beyond.</w:t>
      </w:r>
    </w:p>
    <w:p>
      <w:pPr>
        <w:pStyle w:val="BodyText"/>
      </w:pPr>
      <w:r>
        <w:t xml:space="preserve">Innovation is another key strength. The engineer has introduced several automation ideas that have been adopted to reduce manual errors and improve data accuracy. These initiatives reflect a forward-thinking mindset that is essential for staying competitive in the rapidly evolving industrial sector of the United States.</w:t>
      </w:r>
    </w:p>
    <w:bookmarkEnd w:id="25"/>
    <w:bookmarkStart w:id="26" w:name="areas-for-improvement"/>
    <w:p>
      <w:pPr>
        <w:pStyle w:val="Heading2"/>
      </w:pPr>
      <w:r>
        <w:t xml:space="preserve">6. Areas for Improvement</w:t>
      </w:r>
    </w:p>
    <w:p>
      <w:pPr>
        <w:pStyle w:val="FirstParagraph"/>
      </w:pPr>
      <w:r>
        <w:t xml:space="preserve">While the overall performance of the Industrial Engineer is highly commendable, there are areas where further development could enhance effectiveness. One suggestion is to deepen expertise in advanced data analytics and machine learning applications. As industries in Miami and across the United States increasingly rely on data-driven decision-making, proficiency in these areas will be invaluable. Additionally, while the engineer’s technical skills are strong, further training in change management could help in guiding teams through large-scale operational transformations more smoothly.</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Industrial Engineer has performed at a high level of professionalism and technical excellence. Their contributions have significantly enhanced operational efficiency, supported strategic objectives, and fostered a positive work environment within our Miami facility. The engineer’s ability to navigate the complexities of the United States industrial landscape, combined with their local adaptability, makes them a valuable asset to the organization.</w:t>
      </w:r>
    </w:p>
    <w:p>
      <w:pPr>
        <w:pStyle w:val="BodyText"/>
      </w:pPr>
      <w:r>
        <w:t xml:space="preserve">It is recommended that the engineer be considered for advanced responsibilities, including leading larger-scale optimization projects and mentoring junior engineers. Continued investment in their professional development, particularly in emerging technologies, will further amplify their impact on our operations.</w:t>
      </w:r>
    </w:p>
    <w:bookmarkEnd w:id="27"/>
    <w:p>
      <w:pPr>
        <w:pStyle w:val="BodyText"/>
      </w:pPr>
      <w:r>
        <w:rPr>
          <w:bCs/>
          <w:b/>
        </w:rPr>
        <w:t xml:space="preserve">Prepared by:</w:t>
      </w:r>
    </w:p>
    <w:p>
      <w:pPr>
        <w:pStyle w:val="BodyText"/>
      </w:pPr>
      <w:r>
        <w:t xml:space="preserve">Senior Operations Manager</w:t>
      </w:r>
    </w:p>
    <w:p>
      <w:pPr>
        <w:pStyle w:val="BodyText"/>
      </w:pPr>
      <w:r>
        <w:t xml:space="preserve">Miami, Florida,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dc:title>
  <dc:creator/>
  <dc:language>en</dc:language>
  <cp:keywords/>
  <dcterms:created xsi:type="dcterms:W3CDTF">2026-10-10T02:03:59Z</dcterms:created>
  <dcterms:modified xsi:type="dcterms:W3CDTF">2026-10-10T02:03:59Z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