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Industrial Engineer Performance Evaluation</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Operations Manager</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competencies, and operational contributions of an Industrial Engineer employed within a major logistics and manufacturing firm based in the United States New York City. The purpose of this document is to provide a comprehensive assessment of the engineer's ability to optimize complex systems, enhance productivity, and align engineering solutions with the rigorous demands of the New York City industrial landscape.</w:t>
      </w:r>
    </w:p>
    <w:p>
      <w:pPr>
        <w:pStyle w:val="BodyText"/>
      </w:pPr>
      <w:r>
        <w:t xml:space="preserve">The review period covers the last twelve months of employment. During this time, the Industrial Engineer was tasked with streamlining supply chain operations, reducing waste in production processes, and implementing lean manufacturing principles. Given the high-density, fast-paced nature of business in the United States New York City, the role required not only technical expertise but also exceptional adaptability and strategic foresight.</w:t>
      </w:r>
    </w:p>
    <w:bookmarkEnd w:id="21"/>
    <w:bookmarkStart w:id="22" w:name="Xd7d6f3fae4c5b076c47598bd2c72d307301e1e3"/>
    <w:p>
      <w:pPr>
        <w:pStyle w:val="Heading2"/>
      </w:pPr>
      <w:r>
        <w:t xml:space="preserve">2. Technical Competency and Process Optimization</w:t>
      </w:r>
    </w:p>
    <w:p>
      <w:pPr>
        <w:pStyle w:val="FirstParagraph"/>
      </w:pPr>
      <w:r>
        <w:t xml:space="preserve">The primary responsibility of an Industrial Engineer is to design and improve integrated systems of people, materials, information, equipment, and energy. In the context of the United States New York City, where space is at a premium and labor costs are high, the efficiency of these systems is paramount. The subject of this review demonstrated a high level of proficiency in applying industrial engineering methodologies to solve real-world problems.</w:t>
      </w:r>
    </w:p>
    <w:p>
      <w:pPr>
        <w:pStyle w:val="BodyText"/>
      </w:pPr>
      <w:r>
        <w:t xml:space="preserve">Specifically, the engineer successfully led a project to reconfigure the warehouse layout in our Brooklyn distribution center. By utilizing simulation software and data analytics, the Industrial Engineer identified bottlenecks in the material handling process. The proposed changes reduced the average order fulfillment time by 18%. This achievement is particularly significant in the United States New York City market, where rapid delivery is a competitive necessity. The engineer's ability to translate theoretical models into practical, cost-effective solutions highlights a strong command of core industrial engineering principles.</w:t>
      </w:r>
    </w:p>
    <w:p>
      <w:pPr>
        <w:pStyle w:val="BodyText"/>
      </w:pPr>
      <w:r>
        <w:t xml:space="preserve">Furthermore, the engineer exhibited advanced skills in quality control and statistical process control. By implementing Six Sigma methodologies, the defect rate in our manufacturing line was reduced by 12% over the review period. This reduction not only improved product quality but also resulted in substantial cost savings, directly contributing to the company's bottom line.</w:t>
      </w:r>
    </w:p>
    <w:bookmarkEnd w:id="22"/>
    <w:bookmarkStart w:id="23" w:name="Xb5691e3a707f1501a3df24064b20ddc3e8b2d35"/>
    <w:p>
      <w:pPr>
        <w:pStyle w:val="Heading2"/>
      </w:pPr>
      <w:r>
        <w:t xml:space="preserve">3. Adaptability to the New York City Operational Environment</w:t>
      </w:r>
    </w:p>
    <w:p>
      <w:pPr>
        <w:pStyle w:val="FirstParagraph"/>
      </w:pPr>
      <w:r>
        <w:t xml:space="preserve">Operating in the United States New York City presents unique challenges that distinguish it from other regions. These include stringent local regulations, complex logistics networks, and a highly competitive labor market. An effective Industrial Engineer must navigate these challenges with agility and precision.</w:t>
      </w:r>
    </w:p>
    <w:p>
      <w:pPr>
        <w:pStyle w:val="BodyText"/>
      </w:pPr>
      <w:r>
        <w:t xml:space="preserve">The engineer under review demonstrated a keen awareness of these local factors. For instance, when designing a new shift schedule for the workforce, the engineer took into account the specific public transportation schedules and peak traffic times in New York City. This consideration led to a 15% decrease in employee tardiness and improved overall morale. Such attention to the local context is a hallmark of a skilled professional who understands that industrial engineering is not just about numbers, but also about people and their environment.</w:t>
      </w:r>
    </w:p>
    <w:p>
      <w:pPr>
        <w:pStyle w:val="BodyText"/>
      </w:pPr>
      <w:r>
        <w:t xml:space="preserve">Additionally, the engineer successfully collaborated with local vendors and suppliers to optimize the supply chain. By leveraging the dense network of suppliers available in the United States New York City area, the engineer was able to reduce lead times and inventory holding costs. This strategic use of local resources exemplifies the engineer's ability to adapt global best practices to the specific conditions of the New York City market.</w:t>
      </w:r>
    </w:p>
    <w:bookmarkEnd w:id="23"/>
    <w:bookmarkStart w:id="24" w:name="communication-and-collaboration"/>
    <w:p>
      <w:pPr>
        <w:pStyle w:val="Heading2"/>
      </w:pPr>
      <w:r>
        <w:t xml:space="preserve">4. Communication and Collaboration</w:t>
      </w:r>
    </w:p>
    <w:p>
      <w:pPr>
        <w:pStyle w:val="FirstParagraph"/>
      </w:pPr>
      <w:r>
        <w:t xml:space="preserve">Effective communication is essential for an Industrial Engineer, as they often serve as a bridge between technical teams, management, and operational staff. In the diverse and dynamic environment of the United States New York City, the ability to communicate clearly and persuasively is even more critical.</w:t>
      </w:r>
    </w:p>
    <w:p>
      <w:pPr>
        <w:pStyle w:val="BodyText"/>
      </w:pPr>
      <w:r>
        <w:t xml:space="preserve">The engineer consistently demonstrated strong communication skills throughout the review period. They were able to present complex technical data in a clear and concise manner to non-technical stakeholders, facilitating informed decision-making. Their presentations to senior management were well-structured and data-driven, effectively highlighting the potential benefits of proposed changes.</w:t>
      </w:r>
    </w:p>
    <w:p>
      <w:pPr>
        <w:pStyle w:val="BodyText"/>
      </w:pPr>
      <w:r>
        <w:t xml:space="preserve">Moreover, the engineer fostered a collaborative work environment by actively seeking input from team members at all levels. This inclusive approach not only improved the quality of solutions but also increased buy-in from the staff responsible for implementing them. The engineer's ability to build strong relationships with colleagues across different departments is a valuable asset to the organization.</w:t>
      </w:r>
    </w:p>
    <w:bookmarkEnd w:id="24"/>
    <w:bookmarkStart w:id="25" w:name="areas-for-improvement"/>
    <w:p>
      <w:pPr>
        <w:pStyle w:val="Heading2"/>
      </w:pPr>
      <w:r>
        <w:t xml:space="preserve">5. Areas for Improvement</w:t>
      </w:r>
    </w:p>
    <w:p>
      <w:pPr>
        <w:pStyle w:val="FirstParagraph"/>
      </w:pPr>
      <w:r>
        <w:t xml:space="preserve">While the engineer's performance has been largely exemplary, there are areas where further development could enhance their effectiveness. One area for improvement is the integration of emerging technologies, such as artificial intelligence and machine learning, into process optimization efforts. As the United States New York City continues to be a hub for technological innovation, staying at the forefront of these advancements will be crucial for maintaining a competitive edge.</w:t>
      </w:r>
    </w:p>
    <w:p>
      <w:pPr>
        <w:pStyle w:val="BodyText"/>
      </w:pPr>
      <w:r>
        <w:t xml:space="preserve">Additionally, the engineer could benefit from further training in project management methodologies. While they have successfully completed several projects, adopting more formal project management frameworks could help in managing larger, more complex initiatives with multiple stakeholders and tight deadlines.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Industrial Engineer has performed at a high level of professionalism and technical competence. Their contributions have significantly improved operational efficiency, reduced costs, and enhanced the overall performance of the organization. The engineer's ability to adapt to the unique challenges of the United States New York City market, combined with their strong communication and collaboration skills, makes them a valuable asset to the team.</w:t>
      </w:r>
    </w:p>
    <w:p>
      <w:pPr>
        <w:pStyle w:val="BodyText"/>
      </w:pPr>
      <w:r>
        <w:t xml:space="preserve">It is recommended that the engineer be recognized for their outstanding performance and be provided with opportunities for further professional development, particularly in the areas of emerging technologies and project management. With continued growth and support, the engineer is well-positioned to take on greater responsibilities and contribute even more significantly to the organization's success in the United States New York City and beyond.</w:t>
      </w:r>
    </w:p>
    <w:bookmarkEnd w:id="26"/>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dc:title>
  <dc:creator/>
  <dc:language>en</dc:language>
  <cp:keywords/>
  <dcterms:created xsi:type="dcterms:W3CDTF">2026-10-10T05:52:55Z</dcterms:created>
  <dcterms:modified xsi:type="dcterms:W3CDTF">2026-10-10T05:52:55Z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