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35" w:name="peer-review-report"/>
    <w:p>
      <w:pPr>
        <w:pStyle w:val="Heading1"/>
      </w:pPr>
      <w:r>
        <w:t xml:space="preserve">Peer Review Report</w:t>
      </w:r>
    </w:p>
    <w:p>
      <w:pPr>
        <w:pStyle w:val="FirstParagraph"/>
      </w:pPr>
      <w:r>
        <w:rPr>
          <w:bCs/>
          <w:b/>
        </w:rPr>
        <w:t xml:space="preserve">Subject:</w:t>
      </w:r>
      <w:r>
        <w:t xml:space="preserve"> </w:t>
      </w:r>
      <w:r>
        <w:t xml:space="preserve">Performance Evaluation of Journalist</w:t>
      </w:r>
    </w:p>
    <w:p>
      <w:pPr>
        <w:pStyle w:val="BodyText"/>
      </w:pPr>
      <w:r>
        <w:rPr>
          <w:bCs/>
          <w:b/>
        </w:rPr>
        <w:t xml:space="preserve">Location:</w:t>
      </w:r>
      <w:r>
        <w:t xml:space="preserve"> </w:t>
      </w:r>
      <w:r>
        <w:t xml:space="preserve">Argentina Buenos Aires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w:t>
      </w:r>
      <w:r>
        <w:t xml:space="preserve"> </w:t>
      </w:r>
      <w:r>
        <w:t xml:space="preserve">Senior Editorial Board Member</w:t>
      </w:r>
    </w:p>
    <w:p>
      <w:pPr>
        <w:pStyle w:val="BodyText"/>
      </w:pPr>
      <w:r>
        <w:rPr>
          <w:bCs/>
          <w:b/>
        </w:rPr>
        <w:t xml:space="preserve">Reviewee:</w:t>
      </w:r>
      <w:r>
        <w:t xml:space="preserve"> </w:t>
      </w:r>
      <w:r>
        <w:t xml:space="preserve">Staff Journalist (Name Redacted for Confidentiality)</w:t>
      </w:r>
    </w:p>
    <w:bookmarkStart w:id="20" w:name="executive-summary"/>
    <w:p>
      <w:pPr>
        <w:pStyle w:val="Heading2"/>
      </w:pPr>
      <w:r>
        <w:t xml:space="preserve">1. Executive Summary</w:t>
      </w:r>
    </w:p>
    <w:p>
      <w:pPr>
        <w:pStyle w:val="FirstParagraph"/>
      </w:pPr>
      <w:r>
        <w:t xml:space="preserve">This Peer Review Report serves as a comprehensive assessment of the professional conduct, journalistic integrity, and editorial output of the subject Journalist operating within the media landscape of Argentina Buenos Aires. The purpose of this document is to evaluate adherence to ethical standards, accuracy in reporting, and the ability to navigate the complex socio-political environment of the region. The review highlights significant strengths in investigative depth while identifying areas for improvement regarding digital engagement and source verification protocols.</w:t>
      </w:r>
    </w:p>
    <w:bookmarkEnd w:id="20"/>
    <w:bookmarkStart w:id="21" w:name="X26cbce9ffbb072d070dbb6f91ac3487cadf9527"/>
    <w:p>
      <w:pPr>
        <w:pStyle w:val="Heading2"/>
      </w:pPr>
      <w:r>
        <w:t xml:space="preserve">2. Contextual Analysis: The Buenos Aires Media Environment</w:t>
      </w:r>
    </w:p>
    <w:p>
      <w:pPr>
        <w:pStyle w:val="FirstParagraph"/>
      </w:pPr>
      <w:r>
        <w:t xml:space="preserve">Reporting in Argentina Buenos Aires presents unique challenges and opportunities. As the political and economic capital of the nation, the city is a hub for high-stakes journalism. A Journalist working in this environment must possess a nuanced understanding of local politics, economic fluctuations, and cultural dynamics. This review assesses how effectively the subject has adapted to these specific regional demands.</w:t>
      </w:r>
    </w:p>
    <w:p>
      <w:pPr>
        <w:pStyle w:val="BodyText"/>
      </w:pPr>
      <w:r>
        <w:t xml:space="preserve">The evaluation considers the pressure of rapid news cycles, the necessity of maintaining objectivity amidst polarized public opinion, and the importance of cultural sensitivity when covering diverse communities within the metropolitan area. The Journalist is expected to uphold the highest standards of truthfulness, which is particularly critical in a market where misinformation can spread rapidly.</w:t>
      </w:r>
    </w:p>
    <w:bookmarkEnd w:id="21"/>
    <w:bookmarkStart w:id="25" w:name="X119dc0e7051dd856423fce1fd5cda99c0cda10e"/>
    <w:p>
      <w:pPr>
        <w:pStyle w:val="Heading2"/>
      </w:pPr>
      <w:r>
        <w:t xml:space="preserve">3. Evaluation of Journalistic Integrity and Ethics</w:t>
      </w:r>
    </w:p>
    <w:bookmarkStart w:id="22" w:name="accuracy-and-fact-checking"/>
    <w:p>
      <w:pPr>
        <w:pStyle w:val="Heading3"/>
      </w:pPr>
      <w:r>
        <w:t xml:space="preserve">3.1 Accuracy and Fact-Checking</w:t>
      </w:r>
    </w:p>
    <w:p>
      <w:pPr>
        <w:pStyle w:val="FirstParagraph"/>
      </w:pPr>
      <w:r>
        <w:t xml:space="preserve">The subject demonstrates a strong commitment to accuracy. Throughout the review period, the Journalist has consistently verified facts before publication. In several instances involving complex economic data regarding inflation and currency exchange rates in Argentina, the subject cross-referenced multiple official sources, ensuring that the reporting was robust and defensible.</w:t>
      </w:r>
    </w:p>
    <w:bookmarkEnd w:id="22"/>
    <w:bookmarkStart w:id="23" w:name="objectivity-and-impartiality"/>
    <w:p>
      <w:pPr>
        <w:pStyle w:val="Heading3"/>
      </w:pPr>
      <w:r>
        <w:t xml:space="preserve">3.2 Objectivity and Impartiality</w:t>
      </w:r>
    </w:p>
    <w:p>
      <w:pPr>
        <w:pStyle w:val="FirstParagraph"/>
      </w:pPr>
      <w:r>
        <w:t xml:space="preserve">Maintaining neutrality is paramount in the politically charged atmosphere of Buenos Aires. The Journalist has largely succeeded in presenting balanced viewpoints. However, there were minor instances where editorial language leaned slightly towards a specific narrative. It is recommended that the subject undergoes further training on neutral phrasing to ensure absolute impartiality in future reports.</w:t>
      </w:r>
    </w:p>
    <w:bookmarkEnd w:id="23"/>
    <w:bookmarkStart w:id="24" w:name="source-protection"/>
    <w:p>
      <w:pPr>
        <w:pStyle w:val="Heading3"/>
      </w:pPr>
      <w:r>
        <w:t xml:space="preserve">3.3 Source Protection</w:t>
      </w:r>
    </w:p>
    <w:p>
      <w:pPr>
        <w:pStyle w:val="FirstParagraph"/>
      </w:pPr>
      <w:r>
        <w:t xml:space="preserve">The subject has shown commendable diligence in protecting confidential sources, a critical skill in investigative journalism within Argentina. Adherence to legal and ethical guidelines regarding anonymity was observed in all reviewed cases.</w:t>
      </w:r>
    </w:p>
    <w:bookmarkEnd w:id="24"/>
    <w:bookmarkEnd w:id="25"/>
    <w:bookmarkStart w:id="29" w:name="quality-of-reporting-and-content"/>
    <w:p>
      <w:pPr>
        <w:pStyle w:val="Heading2"/>
      </w:pPr>
      <w:r>
        <w:t xml:space="preserve">4. Quality of Reporting and Content</w:t>
      </w:r>
    </w:p>
    <w:bookmarkStart w:id="26" w:name="investigative-depth"/>
    <w:p>
      <w:pPr>
        <w:pStyle w:val="Heading3"/>
      </w:pPr>
      <w:r>
        <w:t xml:space="preserve">4.1 Investigative Depth</w:t>
      </w:r>
    </w:p>
    <w:p>
      <w:pPr>
        <w:pStyle w:val="FirstParagraph"/>
      </w:pPr>
      <w:r>
        <w:t xml:space="preserve">One of the standout strengths of this Journalist is the ability to conduct deep-dive investigations. A recent series on urban development projects in Buenos Aires showcased exceptional research skills. The reporting not only uncovered factual details but also provided context that helped the audience understand the broader implications for city residents.</w:t>
      </w:r>
    </w:p>
    <w:bookmarkEnd w:id="26"/>
    <w:bookmarkStart w:id="27" w:name="clarity-and-style"/>
    <w:p>
      <w:pPr>
        <w:pStyle w:val="Heading3"/>
      </w:pPr>
      <w:r>
        <w:t xml:space="preserve">4.2 Clarity and Style</w:t>
      </w:r>
    </w:p>
    <w:p>
      <w:pPr>
        <w:pStyle w:val="FirstParagraph"/>
      </w:pPr>
      <w:r>
        <w:t xml:space="preserve">The writing style is clear, concise, and engaging. The Journalist effectively translates complex legal and economic jargon into accessible language for the general public. This skill is vital for maintaining audience trust and engagement in a competitive media market.</w:t>
      </w:r>
    </w:p>
    <w:bookmarkEnd w:id="27"/>
    <w:bookmarkStart w:id="28" w:name="timeliness"/>
    <w:p>
      <w:pPr>
        <w:pStyle w:val="Heading3"/>
      </w:pPr>
      <w:r>
        <w:t xml:space="preserve">4.3 Timeliness</w:t>
      </w:r>
    </w:p>
    <w:p>
      <w:pPr>
        <w:pStyle w:val="FirstParagraph"/>
      </w:pPr>
      <w:r>
        <w:t xml:space="preserve">The subject consistently meets deadlines. In breaking news scenarios, the Journalist has demonstrated the ability to provide accurate updates quickly without compromising on verification standards.</w:t>
      </w:r>
    </w:p>
    <w:bookmarkEnd w:id="28"/>
    <w:bookmarkEnd w:id="29"/>
    <w:bookmarkStart w:id="32" w:name="areas-for-improvement"/>
    <w:p>
      <w:pPr>
        <w:pStyle w:val="Heading2"/>
      </w:pPr>
      <w:r>
        <w:t xml:space="preserve">5. Areas for Improvement</w:t>
      </w:r>
    </w:p>
    <w:bookmarkStart w:id="30" w:name="digital-engagement"/>
    <w:p>
      <w:pPr>
        <w:pStyle w:val="Heading3"/>
      </w:pPr>
      <w:r>
        <w:t xml:space="preserve">5.1 Digital Engagement</w:t>
      </w:r>
    </w:p>
    <w:p>
      <w:pPr>
        <w:pStyle w:val="FirstParagraph"/>
      </w:pPr>
      <w:r>
        <w:t xml:space="preserve">While the traditional reporting is strong, the Journalist’s engagement with digital platforms requires enhancement. In the modern media landscape of Argentina Buenos Aires, interaction with the audience through social media is essential. The subject is encouraged to develop a more active presence to foster community dialogue and disseminate verified information directly.</w:t>
      </w:r>
    </w:p>
    <w:bookmarkEnd w:id="30"/>
    <w:bookmarkStart w:id="31" w:name="multilingual-capabilities"/>
    <w:p>
      <w:pPr>
        <w:pStyle w:val="Heading3"/>
      </w:pPr>
      <w:r>
        <w:t xml:space="preserve">5.2 Multilingual Capabilities</w:t>
      </w:r>
    </w:p>
    <w:p>
      <w:pPr>
        <w:pStyle w:val="FirstParagraph"/>
      </w:pPr>
      <w:r>
        <w:t xml:space="preserve">Given the international interest in Argentina’s economy and politics, expanding language skills or utilizing translation tools more effectively could broaden the reach of the Journalist’s work. This would allow for better coverage of international perspectives on local issues.</w:t>
      </w:r>
    </w:p>
    <w:bookmarkEnd w:id="31"/>
    <w:bookmarkEnd w:id="32"/>
    <w:bookmarkStart w:id="33" w:name="recommendations"/>
    <w:p>
      <w:pPr>
        <w:pStyle w:val="Heading2"/>
      </w:pPr>
      <w:r>
        <w:t xml:space="preserve">6. Recommendations</w:t>
      </w:r>
    </w:p>
    <w:p>
      <w:pPr>
        <w:numPr>
          <w:ilvl w:val="0"/>
          <w:numId w:val="1001"/>
        </w:numPr>
        <w:pStyle w:val="Compact"/>
      </w:pPr>
      <w:r>
        <w:t xml:space="preserve">Enroll in advanced workshops on digital storytelling and social media strategy tailored for journalists in Latin America.</w:t>
      </w:r>
    </w:p>
    <w:p>
      <w:pPr>
        <w:numPr>
          <w:ilvl w:val="0"/>
          <w:numId w:val="1001"/>
        </w:numPr>
        <w:pStyle w:val="Compact"/>
      </w:pPr>
      <w:r>
        <w:t xml:space="preserve">Participate in regular ethics seminars focusing on conflict of interest and bias mitigation.</w:t>
      </w:r>
    </w:p>
    <w:p>
      <w:pPr>
        <w:numPr>
          <w:ilvl w:val="0"/>
          <w:numId w:val="1001"/>
        </w:numPr>
        <w:pStyle w:val="Compact"/>
      </w:pPr>
      <w:r>
        <w:t xml:space="preserve">Collaborate more frequently with data journalists to enhance the analytical depth of economic reporting.</w:t>
      </w:r>
    </w:p>
    <w:p>
      <w:pPr>
        <w:numPr>
          <w:ilvl w:val="0"/>
          <w:numId w:val="1001"/>
        </w:numPr>
        <w:pStyle w:val="Compact"/>
      </w:pPr>
      <w:r>
        <w:t xml:space="preserve">Continue to prioritize source verification, especially when covering sensitive political topics in Buenos Aires.</w:t>
      </w:r>
    </w:p>
    <w:bookmarkEnd w:id="33"/>
    <w:bookmarkStart w:id="34" w:name="conclusion"/>
    <w:p>
      <w:pPr>
        <w:pStyle w:val="Heading2"/>
      </w:pPr>
      <w:r>
        <w:t xml:space="preserve">7. Conclusion</w:t>
      </w:r>
    </w:p>
    <w:p>
      <w:pPr>
        <w:pStyle w:val="FirstParagraph"/>
      </w:pPr>
      <w:r>
        <w:t xml:space="preserve">In conclusion, this Peer Review Report affirms that the subject is a competent and dedicated Journalist who contributes significantly to the media landscape in Argentina Buenos Aires. The commitment to ethical standards and the quality of investigative work are commendable. By addressing the identified areas for improvement, particularly in digital engagement, the Journalist is well-positioned for continued professional growth and impact.</w:t>
      </w:r>
    </w:p>
    <w:bookmarkEnd w:id="34"/>
    <w:p>
      <w:pPr>
        <w:pStyle w:val="BodyText"/>
      </w:pPr>
      <w:r>
        <w:rPr>
          <w:bCs/>
          <w:b/>
        </w:rPr>
        <w:t xml:space="preserve">Reviewer Signature:</w:t>
      </w:r>
    </w:p>
    <w:p>
      <w:pPr>
        <w:pStyle w:val="BodyText"/>
      </w:pPr>
      <w:r>
        <w:t xml:space="preserve">__________________________</w:t>
      </w:r>
    </w:p>
    <w:p>
      <w:pPr>
        <w:pStyle w:val="BodyText"/>
      </w:pPr>
      <w:r>
        <w:t xml:space="preserve">Senior Editor</w:t>
      </w:r>
    </w:p>
    <w:p>
      <w:pPr>
        <w:pStyle w:val="BodyText"/>
      </w:pPr>
      <w:r>
        <w:rPr>
          <w:bCs/>
          <w:b/>
        </w:rPr>
        <w:t xml:space="preserve">Journalist Acknowledgment:</w:t>
      </w:r>
    </w:p>
    <w:p>
      <w:pPr>
        <w:pStyle w:val="BodyText"/>
      </w:pPr>
      <w:r>
        <w:t xml:space="preserve">__________________________</w:t>
      </w:r>
    </w:p>
    <w:p>
      <w:pPr>
        <w:pStyle w:val="BodyText"/>
      </w:pPr>
      <w:r>
        <w:t xml:space="preserve">Date: ______________</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2026-10-10T03:18:07Z</dcterms:created>
  <dcterms:modified xsi:type="dcterms:W3CDTF">2026-10-10T03:18:07Z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