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Brazil</w:t>
      </w:r>
      <w:r>
        <w:t xml:space="preserve"> </w:t>
      </w:r>
      <w:r>
        <w:t xml:space="preserve">Brasília</w:t>
      </w:r>
    </w:p>
    <w:bookmarkStart w:id="27" w:name="peer-review-report-journalist"/>
    <w:p>
      <w:pPr>
        <w:pStyle w:val="Heading1"/>
      </w:pPr>
      <w:r>
        <w:t xml:space="preserve">Peer Review Report: Journalist</w:t>
      </w:r>
    </w:p>
    <w:p>
      <w:pPr>
        <w:pStyle w:val="FirstParagraph"/>
      </w:pPr>
      <w:r>
        <w:rPr>
          <w:bCs/>
          <w:b/>
        </w:rPr>
        <w:t xml:space="preserve">Subject:</w:t>
      </w:r>
      <w:r>
        <w:t xml:space="preserve"> </w:t>
      </w:r>
      <w:r>
        <w:t xml:space="preserve">Professional Evaluation of Journalist Performance</w:t>
      </w:r>
    </w:p>
    <w:p>
      <w:pPr>
        <w:pStyle w:val="BodyText"/>
      </w:pPr>
      <w:r>
        <w:rPr>
          <w:bCs/>
          <w:b/>
        </w:rPr>
        <w:t xml:space="preserve">Location Context:</w:t>
      </w:r>
      <w:r>
        <w:t xml:space="preserve"> </w:t>
      </w:r>
      <w:r>
        <w:t xml:space="preserve">Brazil Brasília (Federal District)</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Editorial Board Member / Peer Reviewer</w:t>
      </w:r>
    </w:p>
    <w:p>
      <w:pPr>
        <w:pStyle w:val="BodyText"/>
      </w:pPr>
      <w:r>
        <w:rPr>
          <w:bCs/>
          <w:b/>
        </w:rPr>
        <w:t xml:space="preserve">Review Period:</w:t>
      </w:r>
      <w:r>
        <w:t xml:space="preserve"> </w:t>
      </w:r>
      <w:r>
        <w:t xml:space="preserve">Q3 2023 - Q4 2023</w:t>
      </w:r>
    </w:p>
    <w:bookmarkStart w:id="20" w:name="introduction-and-scope"/>
    <w:p>
      <w:pPr>
        <w:pStyle w:val="Heading2"/>
      </w:pPr>
      <w:r>
        <w:t xml:space="preserve">1. Introduction and Scope</w:t>
      </w:r>
    </w:p>
    <w:p>
      <w:pPr>
        <w:pStyle w:val="FirstParagraph"/>
      </w:pPr>
      <w:r>
        <w:t xml:space="preserve">This Peer Review Report serves as a comprehensive evaluation of the professional conduct, journalistic integrity, and operational effectiveness of a Journalist operating within the unique political and social landscape of Brazil Brasília. As the capital of Brazil, Brasília is the epicenter of national governance, housing the three branches of government, the Supreme Federal Court, and numerous legislative bodies. Consequently, the role of the Journalist in this specific location demands a heightened level of scrutiny, political acumen, and ethical rigor compared to general reporting roles.</w:t>
      </w:r>
    </w:p>
    <w:p>
      <w:pPr>
        <w:pStyle w:val="BodyText"/>
      </w:pPr>
      <w:r>
        <w:t xml:space="preserve">The purpose of this review is to assess the Journalist's adherence to the Code of Ethics of the Brazilian Journalists' Council (Conselho de Imprensa), their ability to navigate the complex federal bureaucracy, and their contribution to the public interest. This document outlines the methodology of the review, analyzes key performance indicators, and provides actionable feedback for professional development.</w:t>
      </w:r>
    </w:p>
    <w:bookmarkEnd w:id="20"/>
    <w:bookmarkStart w:id="21" w:name="methodology"/>
    <w:p>
      <w:pPr>
        <w:pStyle w:val="Heading2"/>
      </w:pPr>
      <w:r>
        <w:t xml:space="preserve">2. Methodology</w:t>
      </w:r>
    </w:p>
    <w:p>
      <w:pPr>
        <w:pStyle w:val="FirstParagraph"/>
      </w:pPr>
      <w:r>
        <w:t xml:space="preserve">The evaluation process for this Journalist was conducted through a multi-faceted approach designed to ensure objectivity and thoroughness. The review methodology included:</w:t>
      </w:r>
    </w:p>
    <w:p>
      <w:pPr>
        <w:numPr>
          <w:ilvl w:val="0"/>
          <w:numId w:val="1001"/>
        </w:numPr>
        <w:pStyle w:val="Compact"/>
      </w:pPr>
      <w:r>
        <w:rPr>
          <w:bCs/>
          <w:b/>
        </w:rPr>
        <w:t xml:space="preserve">Content Analysis:</w:t>
      </w:r>
      <w:r>
        <w:t xml:space="preserve"> </w:t>
      </w:r>
      <w:r>
        <w:t xml:space="preserve">A systematic review of 50 articles, broadcast segments, and digital reports produced by the Journalist over the last six months, focusing on coverage of the National Congress and the Planalto Palace.</w:t>
      </w:r>
    </w:p>
    <w:p>
      <w:pPr>
        <w:numPr>
          <w:ilvl w:val="0"/>
          <w:numId w:val="1001"/>
        </w:numPr>
        <w:pStyle w:val="Compact"/>
      </w:pPr>
      <w:r>
        <w:rPr>
          <w:bCs/>
          <w:b/>
        </w:rPr>
        <w:t xml:space="preserve">Source Verification:</w:t>
      </w:r>
      <w:r>
        <w:t xml:space="preserve"> </w:t>
      </w:r>
      <w:r>
        <w:t xml:space="preserve">Random sampling of sources cited in reports to verify accuracy, diversity, and the absence of undisclosed conflicts of interest.</w:t>
      </w:r>
    </w:p>
    <w:p>
      <w:pPr>
        <w:numPr>
          <w:ilvl w:val="0"/>
          <w:numId w:val="1001"/>
        </w:numPr>
        <w:pStyle w:val="Compact"/>
      </w:pPr>
      <w:r>
        <w:rPr>
          <w:bCs/>
          <w:b/>
        </w:rPr>
        <w:t xml:space="preserve">Peer Feedback:</w:t>
      </w:r>
      <w:r>
        <w:t xml:space="preserve"> </w:t>
      </w:r>
      <w:r>
        <w:t xml:space="preserve">Confidential interviews with three senior editors and two fellow Journalists who collaborate regularly with the subject in the Brasília press corps.</w:t>
      </w:r>
    </w:p>
    <w:p>
      <w:pPr>
        <w:numPr>
          <w:ilvl w:val="0"/>
          <w:numId w:val="1001"/>
        </w:numPr>
        <w:pStyle w:val="Compact"/>
      </w:pPr>
      <w:r>
        <w:rPr>
          <w:bCs/>
          <w:b/>
        </w:rPr>
        <w:t xml:space="preserve">Public Impact Assessment:</w:t>
      </w:r>
      <w:r>
        <w:t xml:space="preserve"> </w:t>
      </w:r>
      <w:r>
        <w:t xml:space="preserve">Analysis of audience engagement metrics and the subsequent public discourse generated by the Journalist's reporting on key legislative bills.</w:t>
      </w:r>
    </w:p>
    <w:bookmarkEnd w:id="21"/>
    <w:bookmarkStart w:id="22" w:name="X119dc0e7051dd856423fce1fd5cda99c0cda10e"/>
    <w:p>
      <w:pPr>
        <w:pStyle w:val="Heading2"/>
      </w:pPr>
      <w:r>
        <w:t xml:space="preserve">3. Evaluation of Journalistic Integrity and Ethics</w:t>
      </w:r>
    </w:p>
    <w:p>
      <w:pPr>
        <w:pStyle w:val="FirstParagraph"/>
      </w:pPr>
      <w:r>
        <w:t xml:space="preserve">In the high-stakes environment of Brazil Brasília, where political lobbying and influence are pervasive, the integrity of the Journalist is paramount. The review found that the Journalist demonstrates a strong commitment to ethical standards. Specifically, the subject has consistently maintained transparency regarding potential conflicts of interest, a critical requirement when reporting on federal budget allocations and public policy reforms.</w:t>
      </w:r>
    </w:p>
    <w:p>
      <w:pPr>
        <w:pStyle w:val="BodyText"/>
      </w:pPr>
      <w:r>
        <w:t xml:space="preserve">The Journalist has shown commendable diligence in distinguishing between factual reporting and opinion. In several instances involving sensitive political negotiations within the Chamber of Deputies, the subject successfully avoided sensationalism, opting instead for nuanced analysis that respected the complexity of the democratic process. Furthermore, the Journalist adhered strictly to the principle of the right of reply, ensuring that all individuals or entities criticized in their reports were given a fair opportunity to respond before publication.</w:t>
      </w:r>
    </w:p>
    <w:bookmarkEnd w:id="22"/>
    <w:bookmarkStart w:id="23" w:name="X565ab191a186f43cb23a56af5549f92686f5c17"/>
    <w:p>
      <w:pPr>
        <w:pStyle w:val="Heading2"/>
      </w:pPr>
      <w:r>
        <w:t xml:space="preserve">4. Technical Competence and Reporting Quality</w:t>
      </w:r>
    </w:p>
    <w:p>
      <w:pPr>
        <w:pStyle w:val="FirstParagraph"/>
      </w:pPr>
      <w:r>
        <w:t xml:space="preserve">The technical proficiency of the Journalist in covering federal affairs is a significant strength. The subject possesses a deep understanding of the Brazilian legislative process, enabling them to explain complex constitutional amendments and budgetary maneuvers to the general public with clarity and precision. This ability to translate bureaucratic language into accessible journalism is essential for a Journalist in Brasília, as it bridges the gap between the federal government and the citizenry.</w:t>
      </w:r>
    </w:p>
    <w:p>
      <w:pPr>
        <w:pStyle w:val="BodyText"/>
      </w:pPr>
      <w:r>
        <w:t xml:space="preserve">The review highlights the Journalist's effective use of data journalism techniques. By leveraging public data from government portals, the subject produced investigative pieces that shed light on public spending inefficiencies. This data-driven approach not only enhances the credibility of the reporting but also aligns with modern journalistic standards expected in a digital-first media landscape.</w:t>
      </w:r>
    </w:p>
    <w:bookmarkEnd w:id="23"/>
    <w:bookmarkStart w:id="24" w:name="adaptability-and-cultural-context"/>
    <w:p>
      <w:pPr>
        <w:pStyle w:val="Heading2"/>
      </w:pPr>
      <w:r>
        <w:t xml:space="preserve">5. Adaptability and Cultural Context</w:t>
      </w:r>
    </w:p>
    <w:p>
      <w:pPr>
        <w:pStyle w:val="FirstParagraph"/>
      </w:pPr>
      <w:r>
        <w:t xml:space="preserve">Operating in Brazil Brasília requires a Journalist to be culturally and politically adaptable. The review notes that the subject has successfully integrated into the local press ecosystem, building a robust network of sources across different political spectrums. This neutrality is vital for maintaining access and ensuring balanced coverage.</w:t>
      </w:r>
    </w:p>
    <w:p>
      <w:pPr>
        <w:pStyle w:val="BodyText"/>
      </w:pPr>
      <w:r>
        <w:t xml:space="preserve">Additionally, the Journalist has demonstrated sensitivity to the diverse social issues affecting the Federal District and the broader nation. Coverage of indigenous rights, environmental policies related to the Amazon, and urban development in Brasília has been handled with appropriate cultural awareness and respect, reflecting a mature understanding of the socio-political fabric of Brazil.</w:t>
      </w:r>
    </w:p>
    <w:bookmarkEnd w:id="24"/>
    <w:bookmarkStart w:id="25" w:name="areas-for-improvement"/>
    <w:p>
      <w:pPr>
        <w:pStyle w:val="Heading2"/>
      </w:pPr>
      <w:r>
        <w:t xml:space="preserve">6. Areas for Improvement</w:t>
      </w:r>
    </w:p>
    <w:p>
      <w:pPr>
        <w:pStyle w:val="FirstParagraph"/>
      </w:pPr>
      <w:r>
        <w:t xml:space="preserve">While the overall performance is exemplary, the Peer Review Report identifies specific areas where the Journalist can enhance their practice:</w:t>
      </w:r>
    </w:p>
    <w:p>
      <w:pPr>
        <w:numPr>
          <w:ilvl w:val="0"/>
          <w:numId w:val="1002"/>
        </w:numPr>
        <w:pStyle w:val="Compact"/>
      </w:pPr>
      <w:r>
        <w:rPr>
          <w:bCs/>
          <w:b/>
        </w:rPr>
        <w:t xml:space="preserve">Digital Engagement:</w:t>
      </w:r>
      <w:r>
        <w:t xml:space="preserve"> </w:t>
      </w:r>
      <w:r>
        <w:t xml:space="preserve">The Journalist should further develop strategies for engaging with audiences on social media platforms, ensuring that complex political stories are disseminated effectively to younger demographics.</w:t>
      </w:r>
    </w:p>
    <w:p>
      <w:pPr>
        <w:numPr>
          <w:ilvl w:val="0"/>
          <w:numId w:val="1002"/>
        </w:numPr>
        <w:pStyle w:val="Compact"/>
      </w:pPr>
      <w:r>
        <w:rPr>
          <w:bCs/>
          <w:b/>
        </w:rPr>
        <w:t xml:space="preserve">Interdisciplinary Collaboration:</w:t>
      </w:r>
      <w:r>
        <w:t xml:space="preserve"> </w:t>
      </w:r>
      <w:r>
        <w:t xml:space="preserve">Increasing collaboration with experts in economics and law could add even greater depth to reports on federal legislation.</w:t>
      </w:r>
    </w:p>
    <w:p>
      <w:pPr>
        <w:numPr>
          <w:ilvl w:val="0"/>
          <w:numId w:val="1002"/>
        </w:numPr>
        <w:pStyle w:val="Compact"/>
      </w:pPr>
      <w:r>
        <w:rPr>
          <w:bCs/>
          <w:b/>
        </w:rPr>
        <w:t xml:space="preserve">Speed vs. Accuracy:</w:t>
      </w:r>
      <w:r>
        <w:t xml:space="preserve"> </w:t>
      </w:r>
      <w:r>
        <w:t xml:space="preserve">In the fast-paced news cycle of Brasília, there were minor instances where the pressure for immediacy slightly compromised the depth of fact-checking. A more rigorous pre-publication verification step is recommended.</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Journalist under evaluation is a highly competent and ethical professional. Their work in Brazil Brasília contributes significantly to the transparency and accountability of the federal government. The subject's ability to navigate the complexities of political reporting while maintaining journalistic integrity is commendable.</w:t>
      </w:r>
    </w:p>
    <w:p>
      <w:pPr>
        <w:pStyle w:val="BodyText"/>
      </w:pPr>
      <w:r>
        <w:t xml:space="preserve">Based on the findings of this review, it is recommended that the Journalist be recognized for their outstanding performance and encouraged to take on more leadership roles within the newsroom, particularly in mentoring junior reporters on the intricacies of political journalism in the Brazilian capital. Continued adherence to the ethical guidelines and the suggested improvements will further solidify their reputation as a trusted voice in Brazilian media.</w:t>
      </w:r>
    </w:p>
    <w:bookmarkEnd w:id="26"/>
    <w:p>
      <w:pPr>
        <w:pStyle w:val="BodyText"/>
      </w:pPr>
      <w:r>
        <w:rPr>
          <w:bCs/>
          <w:b/>
        </w:rPr>
        <w:t xml:space="preserve">Reviewed by:</w:t>
      </w:r>
      <w:r>
        <w:t xml:space="preserve"> </w:t>
      </w:r>
      <w:r>
        <w:t xml:space="preserve">[Reviewer Name]</w:t>
      </w:r>
      <w:r>
        <w:br/>
      </w:r>
      <w:r>
        <w:rPr>
          <w:bCs/>
          <w:b/>
        </w:rPr>
        <w:t xml:space="preserve">Title:</w:t>
      </w:r>
      <w:r>
        <w:t xml:space="preserve"> </w:t>
      </w:r>
      <w:r>
        <w:t xml:space="preserve">Senior Peer Reviewer</w:t>
      </w:r>
      <w:r>
        <w:br/>
      </w:r>
      <w:r>
        <w:rPr>
          <w:bCs/>
          <w:b/>
        </w:rPr>
        <w:t xml:space="preserve">Affiliation:</w:t>
      </w:r>
      <w:r>
        <w:t xml:space="preserve"> </w:t>
      </w:r>
      <w:r>
        <w:t xml:space="preserve">Editorial Standards Committee</w:t>
      </w:r>
      <w:r>
        <w:br/>
      </w:r>
      <w:r>
        <w:rPr>
          <w:bCs/>
          <w:b/>
        </w:rPr>
        <w:t xml:space="preserve">Location:</w:t>
      </w:r>
      <w:r>
        <w:t xml:space="preserve"> </w:t>
      </w:r>
      <w:r>
        <w:t xml:space="preserve">Brasília, DF, Brazil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Brazil Brasília</dc:title>
  <dc:creator/>
  <dc:language>en</dc:language>
  <cp:keywords/>
  <dcterms:created xsi:type="dcterms:W3CDTF">2026-10-10T02:03:33Z</dcterms:created>
  <dcterms:modified xsi:type="dcterms:W3CDTF">2026-10-10T02:03:33Z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