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evaluates the professional performance, ethical standards, and journalistic integrity of a Journalist operating within the vibrant media landscape of Canada Vancouver. The purpose of this review is to provide a comprehensive assessment of the Journalist's contributions to the field, adherence to industry standards, and impact on the local community. Vancouver, as a major cultural and economic hub in Canada, demands a high level of professionalism and accountability from its media professionals. This report aims to highlight strengths, identify areas for improvement, and offer constructive feedback to enhance the Journalist's practice.</w:t>
      </w:r>
    </w:p>
    <w:bookmarkEnd w:id="21"/>
    <w:bookmarkStart w:id="22" w:name="professional-competence"/>
    <w:p>
      <w:pPr>
        <w:pStyle w:val="Heading2"/>
      </w:pPr>
      <w:r>
        <w:t xml:space="preserve">Professional Competence</w:t>
      </w:r>
    </w:p>
    <w:p>
      <w:pPr>
        <w:pStyle w:val="FirstParagraph"/>
      </w:pPr>
      <w:r>
        <w:t xml:space="preserve">The Journalist has demonstrated a strong command of investigative techniques, storytelling, and multimedia production. Their ability to uncover complex stories and present them in an engaging manner is commendable. In the context of Canada Vancouver, where issues such as housing affordability, environmental sustainability, and multiculturalism are prominent, the Journalist has shown a keen understanding of local concerns. Their reporting often reflects a deep dive into these topics, providing valuable insights to the community.</w:t>
      </w:r>
    </w:p>
    <w:p>
      <w:pPr>
        <w:pStyle w:val="BodyText"/>
      </w:pPr>
      <w:r>
        <w:t xml:space="preserve">Furthermore, the Journalist's proficiency in utilizing digital platforms to reach a broader audience is noteworthy. In an era where traditional media is evolving, their adaptability to new technologies and formats ensures that their work remains relevant and accessible. This is particularly important in a city like Vancouver, which is known for its tech-savvy population and dynamic media environment.</w:t>
      </w:r>
    </w:p>
    <w:bookmarkEnd w:id="22"/>
    <w:bookmarkStart w:id="23" w:name="ethical-standards-and-integrity"/>
    <w:p>
      <w:pPr>
        <w:pStyle w:val="Heading2"/>
      </w:pPr>
      <w:r>
        <w:t xml:space="preserve">Ethical Standards and Integrity</w:t>
      </w:r>
    </w:p>
    <w:p>
      <w:pPr>
        <w:pStyle w:val="FirstParagraph"/>
      </w:pPr>
      <w:r>
        <w:t xml:space="preserve">Adherence to ethical standards is a cornerstone of journalism, and the Journalist under review has largely upheld these principles. They have consistently demonstrated a commitment to accuracy, fairness, and transparency in their reporting. In Canada Vancouver, where media trust is crucial for fostering an informed citizenry, this dedication to ethical journalism is vital.</w:t>
      </w:r>
    </w:p>
    <w:p>
      <w:pPr>
        <w:pStyle w:val="BodyText"/>
      </w:pPr>
      <w:r>
        <w:t xml:space="preserve">However, there are instances where the Journalist could improve their handling of sensitive information. For example, in stories involving vulnerable populations, additional care should be taken to protect identities and ensure that reporting does not inadvertently cause harm. Strengthening these practices will further enhance the Journalist's reputation and the trust of their audience.</w:t>
      </w:r>
    </w:p>
    <w:bookmarkEnd w:id="23"/>
    <w:bookmarkStart w:id="24" w:name="community-impact"/>
    <w:p>
      <w:pPr>
        <w:pStyle w:val="Heading2"/>
      </w:pPr>
      <w:r>
        <w:t xml:space="preserve">Community Impact</w:t>
      </w:r>
    </w:p>
    <w:p>
      <w:pPr>
        <w:pStyle w:val="FirstParagraph"/>
      </w:pPr>
      <w:r>
        <w:t xml:space="preserve">The Journalist's work has had a significant impact on the Canada Vancouver community. By shedding light on underreported issues and amplifying marginalized voices, they have contributed to a more inclusive and informed public discourse. Their coverage of local events, policies, and social movements has often spurred community engagement and dialogue, which is essential for a thriving democracy.</w:t>
      </w:r>
    </w:p>
    <w:p>
      <w:pPr>
        <w:pStyle w:val="BodyText"/>
      </w:pPr>
      <w:r>
        <w:t xml:space="preserve">In particular, the Journalist's efforts to highlight environmental issues resonate strongly in Vancouver, a city known for its commitment to sustainability. Their reporting has not only raised awareness but also encouraged action among residents and policymakers alike. This demonstrates the Journalist's ability to use their platform for positive change.</w:t>
      </w:r>
    </w:p>
    <w:bookmarkEnd w:id="24"/>
    <w:bookmarkStart w:id="25" w:name="areas-for-improvement"/>
    <w:p>
      <w:pPr>
        <w:pStyle w:val="Heading2"/>
      </w:pPr>
      <w:r>
        <w:t xml:space="preserve">Areas for Improvement</w:t>
      </w:r>
    </w:p>
    <w:p>
      <w:pPr>
        <w:pStyle w:val="FirstParagraph"/>
      </w:pPr>
      <w:r>
        <w:t xml:space="preserve">While the Journalist has many strengths, there are areas where improvement is needed. One such area is the depth of analysis in some of their pieces. While their reporting is often thorough, incorporating more expert opinions and data-driven insights could enhance the credibility and impact of their stories. Additionally, the Journalist should consider diversifying their sources to ensure a broader range of perspectives, particularly in a multicultural city like Vancouver.</w:t>
      </w:r>
    </w:p>
    <w:p>
      <w:pPr>
        <w:pStyle w:val="BodyText"/>
      </w:pPr>
      <w:r>
        <w:t xml:space="preserve">Another area for improvement is the Journalist's engagement with their audience. While their work is widely read, increasing interaction through social media, community forums, or live events could foster a stronger connection with readers and provide valuable feedback for future reporting.</w:t>
      </w:r>
    </w:p>
    <w:bookmarkEnd w:id="25"/>
    <w:bookmarkStart w:id="26" w:name="conclusion"/>
    <w:p>
      <w:pPr>
        <w:pStyle w:val="Heading2"/>
      </w:pPr>
      <w:r>
        <w:t xml:space="preserve">Conclusion</w:t>
      </w:r>
    </w:p>
    <w:p>
      <w:pPr>
        <w:pStyle w:val="FirstParagraph"/>
      </w:pPr>
      <w:r>
        <w:t xml:space="preserve">In conclusion, this Peer Review Report affirms the Journalist's significant contributions to the media landscape in Canada Vancouver. Their professionalism, ethical standards, and community impact are commendable, and they have established themselves as a trusted voice in local journalism. By addressing the identified areas for improvement, the Journalist can further enhance their practice and continue to serve the community effectively. This report serves as both a recognition of their achievements and a guide for future growth.</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Canada Vancouver</dc:title>
  <dc:creator/>
  <dc:language>en</dc:language>
  <cp:keywords/>
  <dcterms:created xsi:type="dcterms:W3CDTF">2026-10-10T03:47:33Z</dcterms:created>
  <dcterms:modified xsi:type="dcterms:W3CDTF">2026-10-10T03:47:33Z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