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 and Compliance</w:t>
      </w:r>
    </w:p>
    <w:p>
      <w:pPr>
        <w:pStyle w:val="BodyText"/>
      </w:pPr>
      <w:r>
        <w:rPr>
          <w:bCs/>
          <w:b/>
        </w:rPr>
        <w:t xml:space="preserve">Location Context:</w:t>
      </w:r>
      <w:r>
        <w:t xml:space="preserve"> </w:t>
      </w:r>
      <w:r>
        <w:t xml:space="preserve">Beijing, People's Republic of China</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Reviewer ID:</w:t>
      </w:r>
      <w:r>
        <w:t xml:space="preserve"> </w:t>
      </w:r>
      <w:r>
        <w:t xml:space="preserve">PR-2024-BJ-089</w:t>
      </w:r>
      <w:r>
        <w:br/>
      </w:r>
      <w:r>
        <w:rPr>
          <w:bCs/>
          <w:b/>
        </w:rPr>
        <w:t xml:space="preserve">Department:</w:t>
      </w:r>
      <w:r>
        <w:t xml:space="preserve"> </w:t>
      </w:r>
      <w:r>
        <w:t xml:space="preserve">Editorial Standards &amp; Compliance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journalistic integrity, and operational compliance of the subject</w:t>
      </w:r>
      <w:r>
        <w:t xml:space="preserve"> </w:t>
      </w:r>
      <w:r>
        <w:rPr>
          <w:bCs/>
          <w:b/>
        </w:rPr>
        <w:t xml:space="preserve">Journalist</w:t>
      </w:r>
      <w:r>
        <w:t xml:space="preserve"> </w:t>
      </w:r>
      <w:r>
        <w:t xml:space="preserve">operating within the media landscape of</w:t>
      </w:r>
      <w:r>
        <w:t xml:space="preserve"> </w:t>
      </w:r>
      <w:r>
        <w:rPr>
          <w:bCs/>
          <w:b/>
        </w:rPr>
        <w:t xml:space="preserve">China Beijing</w:t>
      </w:r>
      <w:r>
        <w:t xml:space="preserve">. The primary objective of this review is to evaluate the alignment of the journalist's output with both international standards of reporting and the specific regulatory frameworks governing media operations in the People's Republic of China.</w:t>
      </w:r>
    </w:p>
    <w:p>
      <w:pPr>
        <w:pStyle w:val="BodyText"/>
      </w:pPr>
      <w:r>
        <w:t xml:space="preserve">The evaluation focuses on the journalist's ability to navigate the complex information environment of Beijing, ensuring that reporting is accurate, culturally sensitive, and legally compliant. The findings indicate a high level of professional competence, with specific recommendations provided to enhance cross-cultural communication and adherence to local broadcasting regulations.</w:t>
      </w:r>
    </w:p>
    <w:bookmarkEnd w:id="21"/>
    <w:bookmarkStart w:id="22" w:name="X14e31664c1e3f47a55acd3d5d7eb9d94dfe16f3"/>
    <w:p>
      <w:pPr>
        <w:pStyle w:val="Heading2"/>
      </w:pPr>
      <w:r>
        <w:t xml:space="preserve">2. Regulatory Compliance and Legal Adherence</w:t>
      </w:r>
    </w:p>
    <w:p>
      <w:pPr>
        <w:pStyle w:val="FirstParagraph"/>
      </w:pPr>
      <w:r>
        <w:t xml:space="preserve">Operating as a</w:t>
      </w:r>
      <w:r>
        <w:t xml:space="preserve"> </w:t>
      </w:r>
      <w:r>
        <w:rPr>
          <w:bCs/>
          <w:b/>
        </w:rPr>
        <w:t xml:space="preserve">Journalist</w:t>
      </w:r>
      <w:r>
        <w:t xml:space="preserve"> </w:t>
      </w:r>
      <w:r>
        <w:t xml:space="preserve">in</w:t>
      </w:r>
      <w:r>
        <w:t xml:space="preserve"> </w:t>
      </w:r>
      <w:r>
        <w:rPr>
          <w:bCs/>
          <w:b/>
        </w:rPr>
        <w:t xml:space="preserve">China Beijing</w:t>
      </w:r>
      <w:r>
        <w:t xml:space="preserve"> </w:t>
      </w:r>
      <w:r>
        <w:t xml:space="preserve">requires a rigorous understanding of the local legal framework. This section of the</w:t>
      </w:r>
      <w:r>
        <w:t xml:space="preserve"> </w:t>
      </w:r>
      <w:r>
        <w:rPr>
          <w:bCs/>
          <w:b/>
        </w:rPr>
        <w:t xml:space="preserve">Peer Review Report</w:t>
      </w:r>
      <w:r>
        <w:t xml:space="preserve"> </w:t>
      </w:r>
      <w:r>
        <w:t xml:space="preserve">assesses the subject's adherence to the Press Law of the People's Republic of China and relevant cybersecurity regulations.</w:t>
      </w:r>
    </w:p>
    <w:p>
      <w:pPr>
        <w:numPr>
          <w:ilvl w:val="0"/>
          <w:numId w:val="1001"/>
        </w:numPr>
        <w:pStyle w:val="Compact"/>
      </w:pPr>
      <w:r>
        <w:rPr>
          <w:bCs/>
          <w:b/>
        </w:rPr>
        <w:t xml:space="preserve">Licensing and Accreditation:</w:t>
      </w:r>
      <w:r>
        <w:t xml:space="preserve"> </w:t>
      </w:r>
      <w:r>
        <w:t xml:space="preserve">The journalist maintains valid press credentials issued by the relevant authorities in Beijing. All reporting activities have been conducted within the scope of these permissions.</w:t>
      </w:r>
    </w:p>
    <w:p>
      <w:pPr>
        <w:numPr>
          <w:ilvl w:val="0"/>
          <w:numId w:val="1001"/>
        </w:numPr>
        <w:pStyle w:val="Compact"/>
      </w:pPr>
      <w:r>
        <w:rPr>
          <w:bCs/>
          <w:b/>
        </w:rPr>
        <w:t xml:space="preserve">Content Sensitivity:</w:t>
      </w:r>
      <w:r>
        <w:t xml:space="preserve"> </w:t>
      </w:r>
      <w:r>
        <w:t xml:space="preserve">The review confirms that the journalist demonstrates a nuanced understanding of sensitive topics. Reporting on political, social, and economic issues in Beijing has been handled with the necessary discretion, avoiding prohibited content while maintaining journalistic value.</w:t>
      </w:r>
    </w:p>
    <w:p>
      <w:pPr>
        <w:numPr>
          <w:ilvl w:val="0"/>
          <w:numId w:val="1001"/>
        </w:numPr>
        <w:pStyle w:val="Compact"/>
      </w:pPr>
      <w:r>
        <w:rPr>
          <w:bCs/>
          <w:b/>
        </w:rPr>
        <w:t xml:space="preserve">Data Privacy:</w:t>
      </w:r>
      <w:r>
        <w:t xml:space="preserve"> </w:t>
      </w:r>
      <w:r>
        <w:t xml:space="preserve">Compliance with the Personal Information Protection Law (PIPL) is evident. The journalist ensures that sources and subjects are protected, and data collection methods align with Chinese legal standards.</w:t>
      </w:r>
    </w:p>
    <w:bookmarkEnd w:id="22"/>
    <w:bookmarkStart w:id="25" w:name="journalistic-integrity-and-accuracy"/>
    <w:p>
      <w:pPr>
        <w:pStyle w:val="Heading2"/>
      </w:pPr>
      <w:r>
        <w:t xml:space="preserve">3. Journalistic Integrity and Accuracy</w:t>
      </w:r>
    </w:p>
    <w:p>
      <w:pPr>
        <w:pStyle w:val="FirstParagraph"/>
      </w:pPr>
      <w:r>
        <w:t xml:space="preserve">A core component of this</w:t>
      </w:r>
      <w:r>
        <w:t xml:space="preserve"> </w:t>
      </w:r>
      <w:r>
        <w:rPr>
          <w:bCs/>
          <w:b/>
        </w:rPr>
        <w:t xml:space="preserve">Peer Review Report</w:t>
      </w:r>
      <w:r>
        <w:t xml:space="preserve"> </w:t>
      </w:r>
      <w:r>
        <w:t xml:space="preserve">is the evaluation of the</w:t>
      </w:r>
      <w:r>
        <w:t xml:space="preserve"> </w:t>
      </w:r>
      <w:r>
        <w:rPr>
          <w:bCs/>
          <w:b/>
        </w:rPr>
        <w:t xml:space="preserve">Journalist</w:t>
      </w:r>
      <w:r>
        <w:t xml:space="preserve">'s commitment to truth and accuracy. In the fast-paced media environment of</w:t>
      </w:r>
      <w:r>
        <w:t xml:space="preserve"> </w:t>
      </w:r>
      <w:r>
        <w:rPr>
          <w:bCs/>
          <w:b/>
        </w:rPr>
        <w:t xml:space="preserve">China Beijing</w:t>
      </w:r>
      <w:r>
        <w:t xml:space="preserve">, where information flows rapidly, maintaining factual integrity is paramount.</w:t>
      </w:r>
    </w:p>
    <w:bookmarkStart w:id="23" w:name="fact-checking-protocols"/>
    <w:p>
      <w:pPr>
        <w:pStyle w:val="Heading3"/>
      </w:pPr>
      <w:r>
        <w:t xml:space="preserve">3.1 Fact-Checking Protocols</w:t>
      </w:r>
    </w:p>
    <w:p>
      <w:pPr>
        <w:pStyle w:val="FirstParagraph"/>
      </w:pPr>
      <w:r>
        <w:t xml:space="preserve">The journalist employs robust fact-checking mechanisms. During the review period, no significant factual errors were identified in reports concerning Beijing's urban development, technological advancements, or cultural events. The subject consistently verifies information through multiple primary sources, including official government statements and independent local experts.</w:t>
      </w:r>
    </w:p>
    <w:bookmarkEnd w:id="23"/>
    <w:bookmarkStart w:id="24" w:name="objectivity-and-balance"/>
    <w:p>
      <w:pPr>
        <w:pStyle w:val="Heading3"/>
      </w:pPr>
      <w:r>
        <w:t xml:space="preserve">3.2 Objectivity and Balance</w:t>
      </w:r>
    </w:p>
    <w:p>
      <w:pPr>
        <w:pStyle w:val="FirstParagraph"/>
      </w:pPr>
      <w:r>
        <w:t xml:space="preserve">The review highlights the journalist's ability to present balanced narratives. While operating within the specific context of</w:t>
      </w:r>
      <w:r>
        <w:t xml:space="preserve"> </w:t>
      </w:r>
      <w:r>
        <w:rPr>
          <w:bCs/>
          <w:b/>
        </w:rPr>
        <w:t xml:space="preserve">China Beijing</w:t>
      </w:r>
      <w:r>
        <w:t xml:space="preserve">, the journalist avoids overt bias, ensuring that diverse perspectives are considered where appropriate. This approach enhances the credibility of the reporting among both local and international audiences.</w:t>
      </w:r>
    </w:p>
    <w:bookmarkEnd w:id="24"/>
    <w:bookmarkEnd w:id="25"/>
    <w:bookmarkStart w:id="26" w:name="cultural-competence-and-local-engagement"/>
    <w:p>
      <w:pPr>
        <w:pStyle w:val="Heading2"/>
      </w:pPr>
      <w:r>
        <w:t xml:space="preserve">4. Cultural Competence and Local Engagement</w:t>
      </w:r>
    </w:p>
    <w:p>
      <w:pPr>
        <w:pStyle w:val="FirstParagraph"/>
      </w:pPr>
      <w:r>
        <w:t xml:space="preserve">Effective journalism in</w:t>
      </w:r>
      <w:r>
        <w:t xml:space="preserve"> </w:t>
      </w:r>
      <w:r>
        <w:rPr>
          <w:bCs/>
          <w:b/>
        </w:rPr>
        <w:t xml:space="preserve">China Beijing</w:t>
      </w:r>
      <w:r>
        <w:t xml:space="preserve"> </w:t>
      </w:r>
      <w:r>
        <w:t xml:space="preserve">demands deep cultural competence. This</w:t>
      </w:r>
      <w:r>
        <w:t xml:space="preserve"> </w:t>
      </w:r>
      <w:r>
        <w:rPr>
          <w:bCs/>
          <w:b/>
        </w:rPr>
        <w:t xml:space="preserve">Peer Review Report</w:t>
      </w:r>
      <w:r>
        <w:t xml:space="preserve"> </w:t>
      </w:r>
      <w:r>
        <w:t xml:space="preserve">evaluates how well the</w:t>
      </w:r>
      <w:r>
        <w:t xml:space="preserve"> </w:t>
      </w:r>
      <w:r>
        <w:rPr>
          <w:bCs/>
          <w:b/>
        </w:rPr>
        <w:t xml:space="preserve">Journalist</w:t>
      </w:r>
      <w:r>
        <w:t xml:space="preserve"> </w:t>
      </w:r>
      <w:r>
        <w:t xml:space="preserve">engages with the local community and interprets cultural nuances.</w:t>
      </w:r>
    </w:p>
    <w:p>
      <w:pPr>
        <w:numPr>
          <w:ilvl w:val="0"/>
          <w:numId w:val="1002"/>
        </w:numPr>
        <w:pStyle w:val="Compact"/>
      </w:pPr>
      <w:r>
        <w:rPr>
          <w:bCs/>
          <w:b/>
        </w:rPr>
        <w:t xml:space="preserve">Language Proficiency:</w:t>
      </w:r>
      <w:r>
        <w:t xml:space="preserve"> </w:t>
      </w:r>
      <w:r>
        <w:t xml:space="preserve">The journalist demonstrates a strong command of Mandarin Chinese, facilitating direct interviews and reducing reliance on translators. This skill is crucial for capturing authentic voices in Beijing.</w:t>
      </w:r>
    </w:p>
    <w:p>
      <w:pPr>
        <w:numPr>
          <w:ilvl w:val="0"/>
          <w:numId w:val="1002"/>
        </w:numPr>
        <w:pStyle w:val="Compact"/>
      </w:pPr>
      <w:r>
        <w:rPr>
          <w:bCs/>
          <w:b/>
        </w:rPr>
        <w:t xml:space="preserve">Community Relations:</w:t>
      </w:r>
      <w:r>
        <w:t xml:space="preserve"> </w:t>
      </w:r>
      <w:r>
        <w:t xml:space="preserve">The subject has established positive relationships with local sources, including academics, business leaders, and community organizers in Beijing. This network allows for deeper investigative work and more insightful storytelling.</w:t>
      </w:r>
    </w:p>
    <w:p>
      <w:pPr>
        <w:numPr>
          <w:ilvl w:val="0"/>
          <w:numId w:val="1002"/>
        </w:numPr>
        <w:pStyle w:val="Compact"/>
      </w:pPr>
      <w:r>
        <w:rPr>
          <w:bCs/>
          <w:b/>
        </w:rPr>
        <w:t xml:space="preserve">Cultural Sensitivity:</w:t>
      </w:r>
      <w:r>
        <w:t xml:space="preserve"> </w:t>
      </w:r>
      <w:r>
        <w:t xml:space="preserve">Reporting on traditional festivals, social customs, and historical sites in Beijing reflects a respectful and informed understanding of Chinese culture. The journalist avoids stereotypes and presents a nuanced view of life in the capital.</w:t>
      </w:r>
    </w:p>
    <w:bookmarkEnd w:id="26"/>
    <w:bookmarkStart w:id="27" w:name="X4ce211acb8b02978b825403f312638d11fa1afd"/>
    <w:p>
      <w:pPr>
        <w:pStyle w:val="Heading2"/>
      </w:pPr>
      <w:r>
        <w:t xml:space="preserve">5. Ethical Standards and Professional Conduct</w:t>
      </w:r>
    </w:p>
    <w:p>
      <w:pPr>
        <w:pStyle w:val="FirstParagraph"/>
      </w:pPr>
      <w:r>
        <w:t xml:space="preserve">This</w:t>
      </w:r>
      <w:r>
        <w:t xml:space="preserve"> </w:t>
      </w:r>
      <w:r>
        <w:rPr>
          <w:bCs/>
          <w:b/>
        </w:rPr>
        <w:t xml:space="preserve">Peer Review Report</w:t>
      </w:r>
      <w:r>
        <w:t xml:space="preserve"> </w:t>
      </w:r>
      <w:r>
        <w:t xml:space="preserve">also examines the ethical behavior of the</w:t>
      </w:r>
      <w:r>
        <w:t xml:space="preserve"> </w:t>
      </w:r>
      <w:r>
        <w:rPr>
          <w:bCs/>
          <w:b/>
        </w:rPr>
        <w:t xml:space="preserve">Journalist</w:t>
      </w:r>
      <w:r>
        <w:t xml:space="preserve">. Adherence to ethical guidelines is essential for maintaining trust and professionalism.</w:t>
      </w:r>
    </w:p>
    <w:p>
      <w:pPr>
        <w:numPr>
          <w:ilvl w:val="0"/>
          <w:numId w:val="1003"/>
        </w:numPr>
        <w:pStyle w:val="Compact"/>
      </w:pPr>
      <w:r>
        <w:rPr>
          <w:bCs/>
          <w:b/>
        </w:rPr>
        <w:t xml:space="preserve">Conflict of Interest:</w:t>
      </w:r>
      <w:r>
        <w:t xml:space="preserve"> </w:t>
      </w:r>
      <w:r>
        <w:t xml:space="preserve">No conflicts of interest were identified. The journalist discloses any potential biases or affiliations transparently.</w:t>
      </w:r>
    </w:p>
    <w:p>
      <w:pPr>
        <w:numPr>
          <w:ilvl w:val="0"/>
          <w:numId w:val="1003"/>
        </w:numPr>
        <w:pStyle w:val="Compact"/>
      </w:pPr>
      <w:r>
        <w:rPr>
          <w:bCs/>
          <w:b/>
        </w:rPr>
        <w:t xml:space="preserve">Source Protection:</w:t>
      </w:r>
      <w:r>
        <w:t xml:space="preserve"> </w:t>
      </w:r>
      <w:r>
        <w:t xml:space="preserve">The journalist strictly protects the identity of confidential sources, in line with both international journalistic ethics and local legal requirements in</w:t>
      </w:r>
      <w:r>
        <w:t xml:space="preserve"> </w:t>
      </w:r>
      <w:r>
        <w:rPr>
          <w:bCs/>
          <w:b/>
        </w:rPr>
        <w:t xml:space="preserve">China Beijing</w:t>
      </w:r>
      <w:r>
        <w:t xml:space="preserve">.</w:t>
      </w:r>
    </w:p>
    <w:p>
      <w:pPr>
        <w:numPr>
          <w:ilvl w:val="0"/>
          <w:numId w:val="1003"/>
        </w:numPr>
        <w:pStyle w:val="Compact"/>
      </w:pPr>
      <w:r>
        <w:rPr>
          <w:bCs/>
          <w:b/>
        </w:rPr>
        <w:t xml:space="preserve">Professionalism:</w:t>
      </w:r>
      <w:r>
        <w:t xml:space="preserve"> </w:t>
      </w:r>
      <w:r>
        <w:t xml:space="preserve">Interactions with colleagues, subjects, and authorities are conducted with professionalism and respect. The journalist represents their organization positively within the Beijing media community.</w:t>
      </w:r>
    </w:p>
    <w:bookmarkEnd w:id="27"/>
    <w:bookmarkStart w:id="28" w:name="recommendations-for-improvement"/>
    <w:p>
      <w:pPr>
        <w:pStyle w:val="Heading2"/>
      </w:pPr>
      <w:r>
        <w:t xml:space="preserve">6. Recommendations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offers the following recommendations to further enhance the</w:t>
      </w:r>
      <w:r>
        <w:t xml:space="preserve"> </w:t>
      </w:r>
      <w:r>
        <w:rPr>
          <w:bCs/>
          <w:b/>
        </w:rPr>
        <w:t xml:space="preserve">Journalist</w:t>
      </w:r>
      <w:r>
        <w:t xml:space="preserve">'s effectiveness in</w:t>
      </w:r>
      <w:r>
        <w:t xml:space="preserve"> </w:t>
      </w:r>
      <w:r>
        <w:rPr>
          <w:bCs/>
          <w:b/>
        </w:rPr>
        <w:t xml:space="preserve">China Beijing</w:t>
      </w:r>
      <w:r>
        <w:t xml:space="preserve">:</w:t>
      </w:r>
    </w:p>
    <w:p>
      <w:pPr>
        <w:numPr>
          <w:ilvl w:val="0"/>
          <w:numId w:val="1004"/>
        </w:numPr>
        <w:pStyle w:val="Compact"/>
      </w:pPr>
      <w:r>
        <w:rPr>
          <w:bCs/>
          <w:b/>
        </w:rPr>
        <w:t xml:space="preserve">Deepen Regulatory Knowledge:</w:t>
      </w:r>
      <w:r>
        <w:t xml:space="preserve"> </w:t>
      </w:r>
      <w:r>
        <w:t xml:space="preserve">Continue to stay updated on evolving media regulations in China. Regular training sessions on legal compliance are recommended.</w:t>
      </w:r>
    </w:p>
    <w:p>
      <w:pPr>
        <w:numPr>
          <w:ilvl w:val="0"/>
          <w:numId w:val="1004"/>
        </w:numPr>
        <w:pStyle w:val="Compact"/>
      </w:pPr>
      <w:r>
        <w:rPr>
          <w:bCs/>
          <w:b/>
        </w:rPr>
        <w:t xml:space="preserve">Expand Digital Literacy:</w:t>
      </w:r>
      <w:r>
        <w:t xml:space="preserve"> </w:t>
      </w:r>
      <w:r>
        <w:t xml:space="preserve">Enhance skills in digital storytelling and data journalism to better engage with tech-savvy audiences in Beijing.</w:t>
      </w:r>
    </w:p>
    <w:p>
      <w:pPr>
        <w:numPr>
          <w:ilvl w:val="0"/>
          <w:numId w:val="1004"/>
        </w:numPr>
        <w:pStyle w:val="Compact"/>
      </w:pPr>
      <w:r>
        <w:rPr>
          <w:bCs/>
          <w:b/>
        </w:rPr>
        <w:t xml:space="preserve">Strengthen Cross-Cultural Analysis:</w:t>
      </w:r>
      <w:r>
        <w:t xml:space="preserve"> </w:t>
      </w:r>
      <w:r>
        <w:t xml:space="preserve">Provide more in-depth analysis of how local events in Beijing fit into broader national and global contexts, helping international audiences understand the significance of local developments.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Journalist</w:t>
      </w:r>
      <w:r>
        <w:t xml:space="preserve"> </w:t>
      </w:r>
      <w:r>
        <w:t xml:space="preserve">performs at a high professional standard while operating in</w:t>
      </w:r>
      <w:r>
        <w:t xml:space="preserve"> </w:t>
      </w:r>
      <w:r>
        <w:rPr>
          <w:bCs/>
          <w:b/>
        </w:rPr>
        <w:t xml:space="preserve">China Beijing</w:t>
      </w:r>
      <w:r>
        <w:t xml:space="preserve">. The journalist demonstrates a strong commitment to accuracy, ethical conduct, and cultural sensitivity. By adhering to local regulations and maintaining journalistic integrity, the subject contributes positively to the media landscape. The recommendations provided are intended to support continuous professional development and ensure sustained excellence in reporting.</w:t>
      </w:r>
    </w:p>
    <w:bookmarkEnd w:id="29"/>
    <w:p>
      <w:pPr>
        <w:pStyle w:val="BodyText"/>
      </w:pPr>
      <w:r>
        <w:rPr>
          <w:bCs/>
          <w:b/>
        </w:rPr>
        <w:t xml:space="preserve">Reviewed By:</w:t>
      </w:r>
    </w:p>
    <w:p>
      <w:pPr>
        <w:pStyle w:val="BodyText"/>
      </w:pPr>
      <w:r>
        <w:t xml:space="preserve">Senior Peer Reviewer</w:t>
      </w:r>
    </w:p>
    <w:p>
      <w:pPr>
        <w:pStyle w:val="BodyText"/>
      </w:pPr>
      <w:r>
        <w:rPr>
          <w:bCs/>
          <w:b/>
        </w:rPr>
        <w:t xml:space="preserve">Organization:</w:t>
      </w:r>
      <w:r>
        <w:t xml:space="preserve"> </w:t>
      </w:r>
      <w:r>
        <w:t xml:space="preserve">International Media Standards Board - Beijing Chapter</w:t>
      </w:r>
    </w:p>
    <w:p>
      <w:pPr>
        <w:pStyle w:val="BodyText"/>
      </w:pPr>
      <w:r>
        <w:t xml:space="preserve">© 2024 Peer Review Committee. All rights reserved. This document is confidential and intended for internal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Beijing, China</dc:title>
  <dc:creator/>
  <dc:language>en</dc:language>
  <cp:keywords/>
  <dcterms:created xsi:type="dcterms:W3CDTF">2026-10-10T08:41:29Z</dcterms:created>
  <dcterms:modified xsi:type="dcterms:W3CDTF">2026-10-10T08:41:29Z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