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Journalist</w:t>
      </w:r>
      <w:r>
        <w:t xml:space="preserve"> </w:t>
      </w:r>
      <w:r>
        <w:t xml:space="preserve">Evaluation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2" w:name="X570ba6d150a3d0ff1a1728f04766f0c5ccfc383"/>
    <w:p>
      <w:pPr>
        <w:pStyle w:val="Heading1"/>
      </w:pPr>
      <w:r>
        <w:t xml:space="preserve">Peer Review Report: Journalist Performance Evaluation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Professional Competency Assessment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Journalist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Egypt Alexandria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Reviewer ID:</w:t>
      </w:r>
      <w:r>
        <w:t xml:space="preserve"> </w:t>
      </w:r>
      <w:r>
        <w:t xml:space="preserve">PR-2023-ALX-042</w:t>
      </w:r>
      <w:r>
        <w:br/>
      </w:r>
      <w:r>
        <w:rPr>
          <w:bCs/>
          <w:b/>
        </w:rPr>
        <w:t xml:space="preserve">Confidentiality:</w:t>
      </w:r>
      <w:r>
        <w:t xml:space="preserve"> </w:t>
      </w:r>
      <w:r>
        <w:t xml:space="preserve">Internal Use Only</w:t>
      </w:r>
    </w:p>
    <w:p>
      <w:pPr>
        <w:pStyle w:val="BodyText"/>
      </w:pPr>
      <w:r>
        <w:rPr>
          <w:bCs/>
          <w:b/>
        </w:rPr>
        <w:t xml:space="preserve">Introduction</w:t>
      </w:r>
    </w:p>
    <w:p>
      <w:pPr>
        <w:pStyle w:val="BodyText"/>
      </w:pPr>
      <w:r>
        <w:t xml:space="preserve">This Peer Review Report serves as a comprehensive evaluation of the professional conduct, journalistic integrity, and technical proficiency of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operating within the media landscape of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The purpose of this document is to assess the subject's adherence to ethical standards, accuracy in reporting, and ability to navigate the unique socio-political and cultural environment of Alexandria, Egypt. This review is conducted in accordance with international journalistic standards and local media regulations.</w:t>
      </w:r>
    </w:p>
    <w:bookmarkStart w:id="20" w:name="Xa07afb6e4f66b78f5d0e10079ff0d2852206352"/>
    <w:p>
      <w:pPr>
        <w:pStyle w:val="Heading2"/>
      </w:pPr>
      <w:r>
        <w:t xml:space="preserve">1. Contextual Analysis: The Alexandria Media Environment</w:t>
      </w:r>
    </w:p>
    <w:p>
      <w:pPr>
        <w:pStyle w:val="FirstParagraph"/>
      </w:pPr>
      <w:r>
        <w:t xml:space="preserve">Alexandria, as Egypt's second-largest city and a major Mediterranean hub, presents a distinct environment for journalism.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working in this region must possess a nuanced understanding of the city's diverse demographics, historical significance, and its role in national discourse. The review considers how effectively the subject integrates local Alexandria-specific issues—such as coastal urbanization, tourism, and local governance—into broader national narratives.</w:t>
      </w:r>
    </w:p>
    <w:p>
      <w:pPr>
        <w:pStyle w:val="BodyText"/>
      </w:pPr>
      <w:r>
        <w:t xml:space="preserve">The evaluation highlights the necessity for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to maintain cultural sensitivity while reporting on sensitive topics relevant to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The ability to source information from diverse communities within the city, including both long-standing residents and newer populations, is a critical metric in this assessment.</w:t>
      </w:r>
    </w:p>
    <w:bookmarkEnd w:id="20"/>
    <w:bookmarkStart w:id="22" w:name="ethical-standards-and-integrity"/>
    <w:p>
      <w:pPr>
        <w:pStyle w:val="Heading2"/>
      </w:pPr>
      <w:r>
        <w:t xml:space="preserve">2. Ethical Standards and Integrity</w:t>
      </w:r>
    </w:p>
    <w:bookmarkStart w:id="21" w:name="assessment-criteria"/>
    <w:p>
      <w:pPr>
        <w:pStyle w:val="Heading3"/>
      </w:pPr>
      <w:r>
        <w:t xml:space="preserve">Assessment Criteria</w:t>
      </w:r>
    </w:p>
    <w:p>
      <w:pPr>
        <w:pStyle w:val="FirstParagraph"/>
      </w:pPr>
      <w:r>
        <w:t xml:space="preserve">The core of this Peer Review Report focuses on the ethical framework guiding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's work. In the context of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 where media scrutiny is high, maintaining impartiality is paramount.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Impartiality:</w:t>
      </w:r>
      <w:r>
        <w:t xml:space="preserve"> </w:t>
      </w:r>
      <w:r>
        <w:t xml:space="preserve">The subject demonstrates a strong commitment to unbiased reporting. Stories regarding local Alexandria municipal issues are presented with balanced viewpoints, avoiding sensationalism.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Conflict of Interest:</w:t>
      </w:r>
      <w:r>
        <w:t xml:space="preserve"> </w:t>
      </w:r>
      <w:r>
        <w:t xml:space="preserve">No conflicts of interest were identified.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has successfully navigated potential pressures from local stakeholders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 </w:t>
      </w:r>
      <w:r>
        <w:t xml:space="preserve">without compromising editorial independence.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Source Protection:</w:t>
      </w:r>
      <w:r>
        <w:t xml:space="preserve"> </w:t>
      </w:r>
      <w:r>
        <w:t xml:space="preserve">The subject adheres strictly to protocols regarding the anonymity of sources, a crucial skill when reporting on sensitive civic matters in the region.</w:t>
      </w:r>
    </w:p>
    <w:bookmarkEnd w:id="21"/>
    <w:bookmarkEnd w:id="22"/>
    <w:bookmarkStart w:id="31" w:name="accuracy-and-verification"/>
    <w:p>
      <w:pPr>
        <w:pStyle w:val="Heading2"/>
      </w:pPr>
      <w:r>
        <w:t xml:space="preserve">3. Accuracy and Verification</w:t>
      </w:r>
    </w:p>
    <w:bookmarkStart w:id="23" w:name="assessment-criteria-1"/>
    <w:p>
      <w:pPr>
        <w:pStyle w:val="Heading3"/>
      </w:pPr>
      <w:r>
        <w:t xml:space="preserve">Assessment Criteria</w:t>
      </w:r>
    </w:p>
    <w:p>
      <w:pPr>
        <w:pStyle w:val="FirstParagraph"/>
      </w:pPr>
      <w:r>
        <w:t xml:space="preserve">Accuracy is the bedrock of journalism. This section of the Peer Review Report evaluates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's diligence in fact-checking, particularly concerning data related to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</w:t>
      </w:r>
    </w:p>
    <w:p>
      <w:pPr>
        <w:pStyle w:val="BodyText"/>
      </w:pPr>
      <w:r>
        <w:t xml:space="preserve">The subject exhibits a rigorous verification process. Reports on economic developments in Alexandria's industrial zones and cultural events are cross-referenced with multiple independent sources.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has shown particular strength in distinguishing between verified facts and rumors, which is essential in the fast-paced digital media environment of modern Egypt.</w:t>
      </w:r>
    </w:p>
    <w:p>
      <w:pPr>
        <w:pStyle w:val="BodyText"/>
      </w:pPr>
      <w:r>
        <w:t xml:space="preserve">However, the review notes a minor area for improvement: the speed of verification during breaking news events. While accuracy is maintained,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should further optimize workflows to ensure timely reporting without sacrificing the high standards expected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</w:t>
      </w:r>
    </w:p>
    <w:bookmarkEnd w:id="23"/>
    <w:bookmarkStart w:id="25" w:name="technical-proficiency-and-storytelling"/>
    <w:p>
      <w:pPr>
        <w:pStyle w:val="Heading2"/>
      </w:pPr>
      <w:r>
        <w:t xml:space="preserve">4. Technical Proficiency and Storytelling</w:t>
      </w:r>
    </w:p>
    <w:bookmarkStart w:id="24" w:name="assessment-criteria-2"/>
    <w:p>
      <w:pPr>
        <w:pStyle w:val="Heading3"/>
      </w:pPr>
      <w:r>
        <w:t xml:space="preserve">Assessment Criteria</w:t>
      </w:r>
    </w:p>
    <w:p>
      <w:pPr>
        <w:pStyle w:val="FirstParagraph"/>
      </w:pPr>
      <w:r>
        <w:t xml:space="preserve">This Peer Review Report also assesses the technical skills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, including writing style, multimedia integration, and digital literacy.</w:t>
      </w:r>
    </w:p>
    <w:p>
      <w:pPr>
        <w:pStyle w:val="BodyText"/>
      </w:pPr>
      <w:r>
        <w:t xml:space="preserve">The subject's writing is clear, concise, and engaging. The ability to craft narratives that resonate with both local Alexandria audiences and the wider Egyptian public is evident.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effectively utilizes multimedia elements, such as photography and video, to enhance stories about Alexandria's heritage and contemporary life.</w:t>
      </w:r>
    </w:p>
    <w:p>
      <w:pPr>
        <w:pStyle w:val="BodyText"/>
      </w:pPr>
      <w:r>
        <w:t xml:space="preserve">Furthermore, the subject demonstrates proficiency in digital journalism tools, ensuring that content is optimized for various platforms. This adaptability is crucial for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aiming to maximize reach and impact in the competitive media market of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</w:t>
      </w:r>
    </w:p>
    <w:bookmarkEnd w:id="24"/>
    <w:bookmarkEnd w:id="25"/>
    <w:bookmarkStart w:id="27" w:name="community-engagement-and-impact"/>
    <w:p>
      <w:pPr>
        <w:pStyle w:val="Heading2"/>
      </w:pPr>
      <w:r>
        <w:t xml:space="preserve">5. Community Engagement and Impact</w:t>
      </w:r>
    </w:p>
    <w:bookmarkStart w:id="26" w:name="assessment-criteria-3"/>
    <w:p>
      <w:pPr>
        <w:pStyle w:val="Heading3"/>
      </w:pPr>
      <w:r>
        <w:t xml:space="preserve">Assessment Criteria</w:t>
      </w:r>
    </w:p>
    <w:p>
      <w:pPr>
        <w:pStyle w:val="FirstParagraph"/>
      </w:pPr>
      <w:r>
        <w:t xml:space="preserve">A vital aspect of this Peer Review Report is the evaluation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's engagement with the community.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 journalism is not just about reporting news but also about fostering dialogue.</w:t>
      </w:r>
    </w:p>
    <w:p>
      <w:pPr>
        <w:pStyle w:val="BodyText"/>
      </w:pPr>
      <w:r>
        <w:t xml:space="preserve">The subject has actively participated in community forums and public discussions, demonstrating a commitment to understanding the concerns of Alexandria's residents. This engagement has resulted in more insightful and relevant reporting.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has successfully used their platform to highlight underreported issues, contributing positively to the civic discourse in the region.</w:t>
      </w:r>
    </w:p>
    <w:bookmarkEnd w:id="26"/>
    <w:bookmarkEnd w:id="27"/>
    <w:bookmarkStart w:id="30" w:name="recommendations-and-conclusion"/>
    <w:p>
      <w:pPr>
        <w:pStyle w:val="Heading2"/>
      </w:pPr>
      <w:r>
        <w:t xml:space="preserve">6. Recommendations and Conclusion</w:t>
      </w:r>
    </w:p>
    <w:bookmarkStart w:id="28" w:name="summary-of-findings"/>
    <w:p>
      <w:pPr>
        <w:pStyle w:val="Heading3"/>
      </w:pPr>
      <w:r>
        <w:t xml:space="preserve">Summary of Findings</w:t>
      </w:r>
    </w:p>
    <w:p>
      <w:pPr>
        <w:pStyle w:val="FirstParagraph"/>
      </w:pPr>
      <w:r>
        <w:t xml:space="preserve">Based on the comprehensive evaluation detailed in this Peer Review Report,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under review demonstrates a high level of professional competence, ethical integrity, and technical skill. Their work significantly contributes to the media landscape of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</w:t>
      </w:r>
    </w:p>
    <w:bookmarkEnd w:id="28"/>
    <w:bookmarkStart w:id="29" w:name="recommendations"/>
    <w:p>
      <w:pPr>
        <w:pStyle w:val="Heading3"/>
      </w:pPr>
      <w:r>
        <w:t xml:space="preserve">Recommendations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Enhanced Digital Strategy: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is encouraged to further develop their digital presence, leveraging social media to engage more deeply with Alexandria's youth demographic.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Continued Professional Development:</w:t>
      </w:r>
      <w:r>
        <w:t xml:space="preserve"> </w:t>
      </w:r>
      <w:r>
        <w:t xml:space="preserve">Participation in advanced workshops on data journalism and investigative techniques is recommended to further elevate the quality of reporting.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Regional Collaboration:</w:t>
      </w:r>
      <w:r>
        <w:t xml:space="preserve"> </w:t>
      </w:r>
      <w:r>
        <w:t xml:space="preserve">The subject should explore collaborative projects with other media outlets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 </w:t>
      </w:r>
      <w:r>
        <w:t xml:space="preserve">to tackle larger, cross-border issues affecting the Mediterranean region.</w:t>
      </w:r>
    </w:p>
    <w:p>
      <w:pPr>
        <w:pStyle w:val="FirstParagraph"/>
      </w:pPr>
      <w:r>
        <w:t xml:space="preserve">In conclusion, this Peer Review Report affirms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's status as a valuable asset to the media community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With continued dedication and adherence to the highest standards of journalism, the subject is well-positioned to make even greater contributions to the field.</w:t>
      </w:r>
    </w:p>
    <w:bookmarkEnd w:id="29"/>
    <w:p>
      <w:pPr>
        <w:pStyle w:val="BodyText"/>
      </w:pPr>
      <w:r>
        <w:rPr>
          <w:bCs/>
          <w:b/>
        </w:rPr>
        <w:t xml:space="preserve">Reviewer Name:</w:t>
      </w:r>
      <w:r>
        <w:t xml:space="preserve"> </w:t>
      </w:r>
      <w:r>
        <w:t xml:space="preserve">[Name Redacted]</w:t>
      </w:r>
      <w:r>
        <w:br/>
      </w:r>
      <w:r>
        <w:rPr>
          <w:bCs/>
          <w:b/>
        </w:rPr>
        <w:t xml:space="preserve">Position:</w:t>
      </w:r>
      <w:r>
        <w:t xml:space="preserve"> </w:t>
      </w:r>
      <w:r>
        <w:t xml:space="preserve">Senior Editor</w:t>
      </w:r>
      <w:r>
        <w:br/>
      </w:r>
      <w:r>
        <w:rPr>
          <w:bCs/>
          <w:b/>
        </w:rPr>
        <w:t xml:space="preserve">Organization:</w:t>
      </w:r>
      <w:r>
        <w:t xml:space="preserve"> </w:t>
      </w:r>
      <w:r>
        <w:t xml:space="preserve">Alexandria Media Review Board</w:t>
      </w:r>
      <w:r>
        <w:br/>
      </w:r>
    </w:p>
    <w:p>
      <w:pPr>
        <w:pStyle w:val="BodyText"/>
      </w:pPr>
      <w:r>
        <w:rPr>
          <w:bCs/>
          <w:b/>
        </w:rPr>
        <w:t xml:space="preserve">Journalist Acknowledgment: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[Name Redacted]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_______________</w:t>
      </w:r>
      <w:r>
        <w:br/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Journalist Evaluation in Egypt Alexandria</dc:title>
  <dc:creator/>
  <dc:language>en</dc:language>
  <cp:keywords/>
  <dcterms:created xsi:type="dcterms:W3CDTF">2026-10-10T07:08:52Z</dcterms:created>
  <dcterms:modified xsi:type="dcterms:W3CDTF">2026-10-10T07:08:52Z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