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Professional</w:t>
      </w:r>
      <w:r>
        <w:t xml:space="preserve"> </w:t>
      </w:r>
      <w:r>
        <w:t xml:space="preserve">Standards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Ethical Compliance of Journalist</w:t>
      </w:r>
    </w:p>
    <w:p>
      <w:pPr>
        <w:pStyle w:val="BodyText"/>
      </w:pPr>
      <w:r>
        <w:rPr>
          <w:bCs/>
          <w:b/>
        </w:rPr>
        <w:t xml:space="preserve">Location of Practice:</w:t>
      </w:r>
      <w:r>
        <w:t xml:space="preserve"> </w:t>
      </w:r>
      <w:r>
        <w:t xml:space="preserve">Ethiopia Addis Ababa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Media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ethical adherence, and journalistic integrity of a practicing Journalist operating within the dynamic media landscape of Ethiopia Addis Ababa. The capital city serves as the epicenter of political discourse, cultural expression, and economic development in the nation. Consequently, the role of the Journalist in this specific geographic and socio-political context is of paramount importance. This report assesses the subject's ability to navigate the complexities of reporting in Ethiopia Addis Ababa while maintaining the highest standards of truth, fairness, and public service.</w:t>
      </w:r>
    </w:p>
    <w:bookmarkEnd w:id="21"/>
    <w:bookmarkStart w:id="22" w:name="X18230ab2a3534536ebe2ad57e022d6cecc43fc7"/>
    <w:p>
      <w:pPr>
        <w:pStyle w:val="Heading2"/>
      </w:pPr>
      <w:r>
        <w:t xml:space="preserve">2. Contextual Framework: The Media Environment in Ethiopia Addis Ababa</w:t>
      </w:r>
    </w:p>
    <w:p>
      <w:pPr>
        <w:pStyle w:val="FirstParagraph"/>
      </w:pPr>
      <w:r>
        <w:t xml:space="preserve">To accurately review the performance of a Journalist, one must understand the environment in which they operate. Ethiopia Addis Ababa is a hub of diverse ethnicities, languages, and political viewpoints. The media landscape here is rapidly evolving, characterized by a mix of state-owned outlets, private broadcasters, and a burgeoning digital press. A Journalist working in this environment faces unique challenges, including the need to report on sensitive political transitions, economic reforms, and social issues without inciting division or violating national laws.</w:t>
      </w:r>
    </w:p>
    <w:p>
      <w:pPr>
        <w:pStyle w:val="BodyText"/>
      </w:pPr>
      <w:r>
        <w:t xml:space="preserve">The expectation for a Journalist in Ethiopia Addis Ababa is not merely to report news but to act as a bridge between the government and the citizenry. This Peer Review Report evaluates how effectively the subject fulfills this mandate, ensuring that their work contributes to national cohesion and informed public debate.</w:t>
      </w:r>
    </w:p>
    <w:bookmarkEnd w:id="22"/>
    <w:bookmarkStart w:id="26" w:name="assessment-of-ethical-standards"/>
    <w:p>
      <w:pPr>
        <w:pStyle w:val="Heading2"/>
      </w:pPr>
      <w:r>
        <w:t xml:space="preserve">3. Assessment of Ethical Standards</w:t>
      </w:r>
    </w:p>
    <w:bookmarkStart w:id="23" w:name="accuracy-and-verification"/>
    <w:p>
      <w:pPr>
        <w:pStyle w:val="Heading3"/>
      </w:pPr>
      <w:r>
        <w:t xml:space="preserve">3.1 Accuracy and Verification</w:t>
      </w:r>
    </w:p>
    <w:p>
      <w:pPr>
        <w:pStyle w:val="FirstParagraph"/>
      </w:pPr>
      <w:r>
        <w:t xml:space="preserve">The cornerstone of journalism is accuracy. In the fast-paced environment of Ethiopia Addis Ababa, where rumors can spread rapidly through social media and traditional channels, the Journalist is expected to exercise rigorous fact-checking. This review confirms that the subject demonstrates a strong commitment to verifying information from multiple independent sources before publication. The Journalist has shown particular diligence in reporting on economic data and political statements, ensuring that the public receives reliable information.</w:t>
      </w:r>
    </w:p>
    <w:bookmarkEnd w:id="23"/>
    <w:bookmarkStart w:id="24" w:name="impartiality-and-objectivity"/>
    <w:p>
      <w:pPr>
        <w:pStyle w:val="Heading3"/>
      </w:pPr>
      <w:r>
        <w:t xml:space="preserve">3.2 Impartiality and Objectivity</w:t>
      </w:r>
    </w:p>
    <w:p>
      <w:pPr>
        <w:pStyle w:val="FirstParagraph"/>
      </w:pPr>
      <w:r>
        <w:t xml:space="preserve">Given the polarized nature of certain political discussions in Ethiopia Addis Ababa, maintaining neutrality is a significant challenge. The Peer Review Report finds that the Journalist strives to present balanced viewpoints. However, there is a recommendation for the subject to further enhance their ability to separate personal opinion from factual reporting, particularly in opinion pieces and editorial columns. The Journalist must ensure that their work does not inadvertently favor one political faction over another, thereby preserving public trust.</w:t>
      </w:r>
    </w:p>
    <w:bookmarkEnd w:id="24"/>
    <w:bookmarkStart w:id="25" w:name="cultural-sensitivity"/>
    <w:p>
      <w:pPr>
        <w:pStyle w:val="Heading3"/>
      </w:pPr>
      <w:r>
        <w:t xml:space="preserve">3.3 Cultural Sensitivity</w:t>
      </w:r>
    </w:p>
    <w:p>
      <w:pPr>
        <w:pStyle w:val="FirstParagraph"/>
      </w:pPr>
      <w:r>
        <w:t xml:space="preserve">Ethiopia Addis Ababa is a melting pot of cultures. A competent Journalist must be culturally sensitive and aware of the nuances of language and tradition. The subject has demonstrated a commendable understanding of local customs and has avoided language that could be construed as offensive or divisive. This aspect of the review highlights the Journalist's ability to report on community issues with respect and empathy.</w:t>
      </w:r>
    </w:p>
    <w:bookmarkEnd w:id="25"/>
    <w:bookmarkEnd w:id="26"/>
    <w:bookmarkStart w:id="29" w:name="Xc73f8897b83875a99b5004e9b3d0c779446391f"/>
    <w:p>
      <w:pPr>
        <w:pStyle w:val="Heading2"/>
      </w:pPr>
      <w:r>
        <w:t xml:space="preserve">4. Professional Competency and Technical Skills</w:t>
      </w:r>
    </w:p>
    <w:bookmarkStart w:id="27" w:name="investigative-capabilities"/>
    <w:p>
      <w:pPr>
        <w:pStyle w:val="Heading3"/>
      </w:pPr>
      <w:r>
        <w:t xml:space="preserve">4.1 Investigative Capabilities</w:t>
      </w:r>
    </w:p>
    <w:p>
      <w:pPr>
        <w:pStyle w:val="FirstParagraph"/>
      </w:pPr>
      <w:r>
        <w:t xml:space="preserve">Investigative journalism is vital for accountability in Ethiopia Addis Ababa. This Peer Review Report assesses the Journalist's ability to uncover stories of public interest, such as corruption, environmental issues, and public service delivery. The subject has shown initiative in pursuing complex stories, utilizing both traditional reporting methods and digital tools. The depth of research displayed in recent assignments indicates a high level of professional competency.</w:t>
      </w:r>
    </w:p>
    <w:bookmarkEnd w:id="27"/>
    <w:bookmarkStart w:id="28" w:name="Xb3ae328205d82cfb5f466fee67aae76b5cbfc5f"/>
    <w:p>
      <w:pPr>
        <w:pStyle w:val="Heading3"/>
      </w:pPr>
      <w:r>
        <w:t xml:space="preserve">4.2 Digital Literacy and Multimedia Integration</w:t>
      </w:r>
    </w:p>
    <w:p>
      <w:pPr>
        <w:pStyle w:val="FirstParagraph"/>
      </w:pPr>
      <w:r>
        <w:t xml:space="preserve">The modern Journalist in Ethiopia Addis Ababa must be proficient in digital media. This review evaluates the subject's use of social media platforms, video editing, and data visualization. The Journalist effectively leverages digital channels to reach a wider audience, ensuring that critical news is disseminated quickly and effectively. However, there is room for improvement in cybersecurity practices to protect sources and data in an increasingly digital threat landscape.</w:t>
      </w:r>
    </w:p>
    <w:bookmarkEnd w:id="28"/>
    <w:bookmarkEnd w:id="29"/>
    <w:bookmarkStart w:id="30" w:name="legal-compliance-and-safety"/>
    <w:p>
      <w:pPr>
        <w:pStyle w:val="Heading2"/>
      </w:pPr>
      <w:r>
        <w:t xml:space="preserve">5. Legal Compliance and Safety</w:t>
      </w:r>
    </w:p>
    <w:p>
      <w:pPr>
        <w:pStyle w:val="FirstParagraph"/>
      </w:pPr>
      <w:r>
        <w:t xml:space="preserve">Operating as a Journalist in Ethiopia Addis Ababa requires a thorough understanding of the national media laws and regulations. This Peer Review Report confirms that the subject adheres to legal frameworks regarding defamation, privacy, and national security. Furthermore, the Journalist demonstrates awareness of personal safety protocols, which is essential given the potential risks associated with reporting on sensitive topics in the region. The subject's commitment to legal and ethical boundaries ensures the sustainability of their career and the credibility of their outlet.</w:t>
      </w:r>
    </w:p>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for the Journalist:</w:t>
      </w:r>
    </w:p>
    <w:p>
      <w:pPr>
        <w:numPr>
          <w:ilvl w:val="0"/>
          <w:numId w:val="1001"/>
        </w:numPr>
        <w:pStyle w:val="Compact"/>
      </w:pPr>
      <w:r>
        <w:t xml:space="preserve">Engage in continuous professional development regarding digital security and data protection.</w:t>
      </w:r>
    </w:p>
    <w:p>
      <w:pPr>
        <w:numPr>
          <w:ilvl w:val="0"/>
          <w:numId w:val="1001"/>
        </w:numPr>
        <w:pStyle w:val="Compact"/>
      </w:pPr>
      <w:r>
        <w:t xml:space="preserve">Strengthen efforts to ensure absolute neutrality in politically charged reporting within Ethiopia Addis Ababa.</w:t>
      </w:r>
    </w:p>
    <w:p>
      <w:pPr>
        <w:numPr>
          <w:ilvl w:val="0"/>
          <w:numId w:val="1001"/>
        </w:numPr>
        <w:pStyle w:val="Compact"/>
      </w:pPr>
      <w:r>
        <w:t xml:space="preserve">Expand coverage to include underrepresented communities within the capital to ensure inclusive journalism.</w:t>
      </w:r>
    </w:p>
    <w:p>
      <w:pPr>
        <w:numPr>
          <w:ilvl w:val="0"/>
          <w:numId w:val="1001"/>
        </w:numPr>
        <w:pStyle w:val="Compact"/>
      </w:pPr>
      <w:r>
        <w:t xml:space="preserve">Collaborate more frequently with regional journalists to provide a broader national perspective.</w:t>
      </w:r>
    </w:p>
    <w:bookmarkEnd w:id="31"/>
    <w:bookmarkStart w:id="32" w:name="conclusion"/>
    <w:p>
      <w:pPr>
        <w:pStyle w:val="Heading2"/>
      </w:pPr>
      <w:r>
        <w:t xml:space="preserve">7. Conclusion</w:t>
      </w:r>
    </w:p>
    <w:p>
      <w:pPr>
        <w:pStyle w:val="FirstParagraph"/>
      </w:pPr>
      <w:r>
        <w:t xml:space="preserve">In conclusion, this Peer Review Report affirms that the Journalist under review is a competent and ethical professional contributing positively to the media landscape of Ethiopia Addis Ababa. While there are areas for improvement, particularly in digital security and political neutrality, the subject demonstrates a strong commitment to the core values of journalism. By adhering to the recommendations outlined in this document, the Journalist can further enhance their impact and serve as a model for integrity in the Ethiopian media sector.</w:t>
      </w:r>
    </w:p>
    <w:bookmarkEnd w:id="32"/>
    <w:p>
      <w:pPr>
        <w:pStyle w:val="BodyText"/>
      </w:pPr>
      <w:r>
        <w:rPr>
          <w:bCs/>
          <w:b/>
        </w:rPr>
        <w:t xml:space="preserve">Prepared by:</w:t>
      </w:r>
    </w:p>
    <w:p>
      <w:pPr>
        <w:pStyle w:val="BodyText"/>
      </w:pPr>
      <w:r>
        <w:t xml:space="preserve">Dr. A. Bekele</w:t>
      </w:r>
    </w:p>
    <w:p>
      <w:pPr>
        <w:pStyle w:val="BodyText"/>
      </w:pPr>
      <w:r>
        <w:t xml:space="preserve">Senior Reviewer, Independent Media Standards Committee</w:t>
      </w:r>
    </w:p>
    <w:p>
      <w:pPr>
        <w:pStyle w:val="BodyText"/>
      </w:pPr>
      <w:r>
        <w:t xml:space="preserve">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Professional Standards in Ethiopia Addis Ababa</dc:title>
  <dc:creator/>
  <dc:language>en</dc:language>
  <cp:keywords/>
  <dcterms:created xsi:type="dcterms:W3CDTF">2026-10-10T04:17:16Z</dcterms:created>
  <dcterms:modified xsi:type="dcterms:W3CDTF">2026-10-10T04:17:16Z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