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8" w:name="X570ba6d150a3d0ff1a1728f04766f0c5ccfc383"/>
    <w:p>
      <w:pPr>
        <w:pStyle w:val="Heading1"/>
      </w:pPr>
      <w:r>
        <w:t xml:space="preserve">Peer Review Report: Journalist Performance Evaluation</w:t>
      </w:r>
    </w:p>
    <w:p>
      <w:pPr>
        <w:pStyle w:val="FirstParagraph"/>
      </w:pPr>
      <w:r>
        <w:rPr>
          <w:bCs/>
          <w:b/>
        </w:rPr>
        <w:t xml:space="preserve">Subject:</w:t>
      </w:r>
      <w:r>
        <w:t xml:space="preserve"> </w:t>
      </w:r>
      <w:r>
        <w:t xml:space="preserve">Professional Competency and Ethical Standards Assessment</w:t>
      </w:r>
    </w:p>
    <w:p>
      <w:pPr>
        <w:pStyle w:val="BodyText"/>
      </w:pPr>
      <w:r>
        <w:rPr>
          <w:bCs/>
          <w:b/>
        </w:rPr>
        <w:t xml:space="preserve">Role Under Review:</w:t>
      </w:r>
      <w:r>
        <w:t xml:space="preserve"> </w:t>
      </w:r>
      <w:r>
        <w:t xml:space="preserve">Journalist</w:t>
      </w:r>
    </w:p>
    <w:p>
      <w:pPr>
        <w:pStyle w:val="BodyText"/>
      </w:pPr>
      <w:r>
        <w:rPr>
          <w:bCs/>
          <w:b/>
        </w:rPr>
        <w:t xml:space="preserve">Location of Operation:</w:t>
      </w:r>
      <w:r>
        <w:t xml:space="preserve"> </w:t>
      </w:r>
      <w:r>
        <w:t xml:space="preserve">Ivory Coast, Abidjan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Editorial Board Member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operational effectiveness of a Journalist based in the economic capital of the Ivory Coast, Abidjan. The purpose of this document is to assess the individual's adherence to the ethical codes established by the Ivorian Order of Journalists (Ordre des Journalistes Professionnels de Côte d'Ivoire) and to evaluate their contribution to the media landscape within the region.</w:t>
      </w:r>
    </w:p>
    <w:p>
      <w:pPr>
        <w:pStyle w:val="BodyText"/>
      </w:pPr>
      <w:r>
        <w:t xml:space="preserve">Abidjan represents a dynamic and complex environment for media professionals. It is a hub of political activity, economic growth, and cultural diversity. Consequently, the standards for a Journalist operating in this city are exceptionally high. This report analyzes the subject's ability to navigate these complexities while maintaining the core tenets of truth, accuracy, and impartiality. The review concludes that the Journalist has demonstrated a strong commitment to professional excellence, though specific areas regarding digital verification and local language nuance require continued attention.</w:t>
      </w:r>
    </w:p>
    <w:bookmarkEnd w:id="20"/>
    <w:bookmarkStart w:id="21" w:name="X5f3d85d0e1cb815687c7ec81d818dadc1fb7eb3"/>
    <w:p>
      <w:pPr>
        <w:pStyle w:val="Heading2"/>
      </w:pPr>
      <w:r>
        <w:t xml:space="preserve">2. Contextual Analysis: The Abidjan Media Landscape</w:t>
      </w:r>
    </w:p>
    <w:p>
      <w:pPr>
        <w:pStyle w:val="FirstParagraph"/>
      </w:pPr>
      <w:r>
        <w:t xml:space="preserve">To accurately review the performance of a Journalist in Ivory Coast, one must understand the specific context of Abidjan. As the seat of government and the financial center of the nation, Abidjan is where critical narratives are formed. A Journalist here is not merely reporting news; they are documenting the pulse of a developing democracy.</w:t>
      </w:r>
    </w:p>
    <w:p>
      <w:pPr>
        <w:pStyle w:val="BodyText"/>
      </w:pPr>
      <w:r>
        <w:t xml:space="preserve">The review considers the unique challenges present in this locale, including the rapid spread of information via social media platforms like WhatsApp and Facebook, which are ubiquitous in the city. The Journalist was evaluated on their ability to distinguish between verified facts and the "fake news" that frequently circulates during election cycles or periods of social unrest in the country. The capacity to operate within the legal framework of the Ivory Coast while upholding press freedom is a critical metric in this assessment.</w:t>
      </w:r>
    </w:p>
    <w:bookmarkEnd w:id="21"/>
    <w:bookmarkStart w:id="25" w:name="evaluation-of-core-competencies"/>
    <w:p>
      <w:pPr>
        <w:pStyle w:val="Heading2"/>
      </w:pPr>
      <w:r>
        <w:t xml:space="preserve">3. Evaluation of Core Competencies</w:t>
      </w:r>
    </w:p>
    <w:bookmarkStart w:id="22" w:name="accuracy-and-verification"/>
    <w:p>
      <w:pPr>
        <w:pStyle w:val="Heading3"/>
      </w:pPr>
      <w:r>
        <w:t xml:space="preserve">3.1 Accuracy and Verification</w:t>
      </w:r>
    </w:p>
    <w:p>
      <w:pPr>
        <w:pStyle w:val="FirstParagraph"/>
      </w:pPr>
      <w:r>
        <w:t xml:space="preserve">The primary duty of any Journalist is the pursuit of truth. In the context of Abidjan, where rumors can escalate quickly into public disturbances, verification is paramount. The subject demonstrated a rigorous approach to fact-checking. During the review period, the Journalist successfully cross-referenced sources for three major investigative pieces regarding urban development projects in the Cocody district.</w:t>
      </w:r>
    </w:p>
    <w:p>
      <w:pPr>
        <w:pStyle w:val="BodyText"/>
      </w:pPr>
      <w:r>
        <w:t xml:space="preserve">The report notes that the Journalist consistently utilized primary sources, including official documents from municipal authorities and direct interviews with stakeholders. However, the review suggests an increased reliance on digital forensic tools to verify user-generated content, a skill that is becoming increasingly essential for modern journalism in West Africa.</w:t>
      </w:r>
    </w:p>
    <w:bookmarkEnd w:id="22"/>
    <w:bookmarkStart w:id="23" w:name="ethical-standards-and-impartiality"/>
    <w:p>
      <w:pPr>
        <w:pStyle w:val="Heading3"/>
      </w:pPr>
      <w:r>
        <w:t xml:space="preserve">3.2 Ethical Standards and Impartiality</w:t>
      </w:r>
    </w:p>
    <w:p>
      <w:pPr>
        <w:pStyle w:val="FirstParagraph"/>
      </w:pPr>
      <w:r>
        <w:t xml:space="preserve">Adherence to the Code of Ethics of the Ivorian Journalist is non-negotiable. This Peer Review Report assesses the subject's ability to remain impartial in a politically charged environment. The Journalist was observed covering sensitive political rallies and economic protests in the Plateau district.</w:t>
      </w:r>
    </w:p>
    <w:p>
      <w:pPr>
        <w:pStyle w:val="BodyText"/>
      </w:pPr>
      <w:r>
        <w:t xml:space="preserve">The evaluation confirms that the Journalist maintained a neutral stance, giving voice to multiple perspectives without injecting personal bias. There were no instances of conflict of interest reported. The subject respected the dignity of sources and avoided sensationalism, which is crucial for maintaining the credibility of the media outlet in the eyes of the Ivorian public.</w:t>
      </w:r>
    </w:p>
    <w:bookmarkEnd w:id="23"/>
    <w:bookmarkStart w:id="24" w:name="Xdb1054b909d7c005491ce654d7878ab7d9b425e"/>
    <w:p>
      <w:pPr>
        <w:pStyle w:val="Heading3"/>
      </w:pPr>
      <w:r>
        <w:t xml:space="preserve">3.3 Cultural Competence and Language Proficiency</w:t>
      </w:r>
    </w:p>
    <w:p>
      <w:pPr>
        <w:pStyle w:val="FirstParagraph"/>
      </w:pPr>
      <w:r>
        <w:t xml:space="preserve">While French is the official language of the Ivory Coast, Abidjan is a melting pot of cultures and languages, including Dioula, Baoulé, and Bété. A competent Journalist in this region must possess high cultural intelligence. The review highlights the subject's strong proficiency in French, ensuring clear and professional communication.</w:t>
      </w:r>
    </w:p>
    <w:p>
      <w:pPr>
        <w:pStyle w:val="BodyText"/>
      </w:pPr>
      <w:r>
        <w:t xml:space="preserve">Furthermore, the Journalist demonstrated an ability to engage with local communities effectively, showing respect for local customs and traditions. This cultural sensitivity allowed for deeper access to stories that might otherwise remain untold, enriching the coverage provided to the audience.</w:t>
      </w:r>
    </w:p>
    <w:bookmarkEnd w:id="24"/>
    <w:bookmarkEnd w:id="25"/>
    <w:bookmarkStart w:id="26" w:name="areas-for-improvement"/>
    <w:p>
      <w:pPr>
        <w:pStyle w:val="Heading2"/>
      </w:pPr>
      <w:r>
        <w:t xml:space="preserve">4. Areas for Improvement</w:t>
      </w:r>
    </w:p>
    <w:p>
      <w:pPr>
        <w:pStyle w:val="FirstParagraph"/>
      </w:pPr>
      <w:r>
        <w:t xml:space="preserve">Despite the overall positive assessment, this Peer Review Report identifies specific areas where the Journalist can enhance their performance:</w:t>
      </w:r>
    </w:p>
    <w:p>
      <w:pPr>
        <w:numPr>
          <w:ilvl w:val="0"/>
          <w:numId w:val="1001"/>
        </w:numPr>
        <w:pStyle w:val="Compact"/>
      </w:pPr>
      <w:r>
        <w:rPr>
          <w:bCs/>
          <w:b/>
        </w:rPr>
        <w:t xml:space="preserve">Digital Security:</w:t>
      </w:r>
      <w:r>
        <w:t xml:space="preserve"> </w:t>
      </w:r>
      <w:r>
        <w:t xml:space="preserve">Given the potential risks associated with investigative journalism in the region, the Journalist should adopt more robust digital security protocols to protect sources and data.</w:t>
      </w:r>
    </w:p>
    <w:p>
      <w:pPr>
        <w:numPr>
          <w:ilvl w:val="0"/>
          <w:numId w:val="1001"/>
        </w:numPr>
        <w:pStyle w:val="Compact"/>
      </w:pPr>
      <w:r>
        <w:rPr>
          <w:bCs/>
          <w:b/>
        </w:rPr>
        <w:t xml:space="preserve">Multimedia Integration:</w:t>
      </w:r>
      <w:r>
        <w:t xml:space="preserve"> </w:t>
      </w:r>
      <w:r>
        <w:t xml:space="preserve">To better serve the diverse audience in Abidjan, the Journalist should improve their skills in multimedia storytelling, integrating video and audio elements more seamlessly into their reports.</w:t>
      </w:r>
    </w:p>
    <w:p>
      <w:pPr>
        <w:numPr>
          <w:ilvl w:val="0"/>
          <w:numId w:val="1001"/>
        </w:numPr>
        <w:pStyle w:val="Compact"/>
      </w:pPr>
      <w:r>
        <w:rPr>
          <w:bCs/>
          <w:b/>
        </w:rPr>
        <w:t xml:space="preserve">Regional Context:</w:t>
      </w:r>
      <w:r>
        <w:t xml:space="preserve"> </w:t>
      </w:r>
      <w:r>
        <w:t xml:space="preserve">While coverage of Abidjan is strong, the Journalist should strive to better contextualize local events within the broader framework of West African regional dynamics.</w:t>
      </w:r>
    </w:p>
    <w:bookmarkEnd w:id="26"/>
    <w:bookmarkStart w:id="27" w:name="conclusion-and-recommendation"/>
    <w:p>
      <w:pPr>
        <w:pStyle w:val="Heading2"/>
      </w:pPr>
      <w:r>
        <w:t xml:space="preserve">5. Conclusion and Recommendation</w:t>
      </w:r>
    </w:p>
    <w:p>
      <w:pPr>
        <w:pStyle w:val="FirstParagraph"/>
      </w:pPr>
      <w:r>
        <w:t xml:space="preserve">In conclusion, this Peer Review Report affirms that the Journalist under review is a valuable asset to the media landscape in Ivory Coast, specifically within the bustling environment of Abidjan. They have demonstrated a high level of professionalism, ethical integrity, and dedication to the craft of journalism.</w:t>
      </w:r>
    </w:p>
    <w:p>
      <w:pPr>
        <w:pStyle w:val="BodyText"/>
      </w:pPr>
      <w:r>
        <w:t xml:space="preserve">The review recommends that the Journalist continue their current trajectory while actively addressing the areas for improvement outlined above. By doing so, they will not only enhance their personal professional standing but also contribute significantly to the quality of information available to the citizens of the Ivory Coast. The subject is fully endorsed to continue their role with the organization.</w:t>
      </w:r>
    </w:p>
    <w:p>
      <w:pPr>
        <w:pStyle w:val="BodyText"/>
      </w:pPr>
      <w:r>
        <w:rPr>
          <w:bCs/>
          <w:b/>
        </w:rPr>
        <w:t xml:space="preserve">Reviewer Signature:</w:t>
      </w:r>
    </w:p>
    <w:p>
      <w:pPr>
        <w:pStyle w:val="BodyText"/>
      </w:pPr>
      <w:r>
        <w:t xml:space="preserve">__________________________</w:t>
      </w:r>
    </w:p>
    <w:p>
      <w:pPr>
        <w:pStyle w:val="BodyText"/>
      </w:pPr>
      <w:r>
        <w:t xml:space="preserve">Senior Editor</w:t>
      </w:r>
    </w:p>
    <w:p>
      <w:pPr>
        <w:pStyle w:val="BodyText"/>
      </w:pPr>
      <w:r>
        <w:rPr>
          <w:bCs/>
          <w:b/>
        </w:rPr>
        <w:t xml:space="preserve">Journalist Acknowledgment:</w:t>
      </w:r>
    </w:p>
    <w:p>
      <w:pPr>
        <w:pStyle w:val="BodyText"/>
      </w:pPr>
      <w:r>
        <w:t xml:space="preserve">__________________________</w:t>
      </w:r>
    </w:p>
    <w:p>
      <w:pPr>
        <w:pStyle w:val="BodyText"/>
      </w:pPr>
      <w:r>
        <w:t xml:space="preserve">Date: ______________</w:t>
      </w:r>
    </w:p>
    <w:p>
      <w:pPr>
        <w:pStyle w:val="BodyText"/>
      </w:pPr>
      <w:r>
        <w:t xml:space="preserve">Confidential Document - Internal Use Only - Prepared for the Editorial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