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Evaluation</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ethical standards, and journalistic integrity of a journalist operating within the vibrant media landscape of Philippines Manila. The purpose of this review is to provide constructive feedback, identify areas of excellence, and suggest improvements that align with the highest standards of journalism in the Philippines.</w:t>
      </w:r>
    </w:p>
    <w:p>
      <w:pPr>
        <w:pStyle w:val="BodyText"/>
      </w:pPr>
      <w:r>
        <w:t xml:space="preserve">Manila, as the capital city of the Philippines, serves as a critical hub for news gathering, dissemination, and public discourse. Journalists in this region play a pivotal role in shaping public opinion, holding power accountable, and informing citizens about issues that affect their daily lives. This report aims to assess how effectively the journalist under review fulfills these responsibilities while adhering to ethical guidelines and professional norms.</w:t>
      </w:r>
    </w:p>
    <w:bookmarkEnd w:id="21"/>
    <w:bookmarkStart w:id="22" w:name="scope-of-the-review"/>
    <w:p>
      <w:pPr>
        <w:pStyle w:val="Heading2"/>
      </w:pPr>
      <w:r>
        <w:t xml:space="preserve">Scope of the Review</w:t>
      </w:r>
    </w:p>
    <w:p>
      <w:pPr>
        <w:pStyle w:val="FirstParagraph"/>
      </w:pPr>
      <w:r>
        <w:t xml:space="preserve">The scope of this Peer Review Report encompasses several key areas of journalistic practice, including but not limited to:</w:t>
      </w:r>
    </w:p>
    <w:p>
      <w:pPr>
        <w:numPr>
          <w:ilvl w:val="0"/>
          <w:numId w:val="1001"/>
        </w:numPr>
        <w:pStyle w:val="Compact"/>
      </w:pPr>
      <w:r>
        <w:t xml:space="preserve">Accuracy and reliability of reporting</w:t>
      </w:r>
    </w:p>
    <w:p>
      <w:pPr>
        <w:numPr>
          <w:ilvl w:val="0"/>
          <w:numId w:val="1001"/>
        </w:numPr>
        <w:pStyle w:val="Compact"/>
      </w:pPr>
      <w:r>
        <w:t xml:space="preserve">Adherence to ethical standards and codes of conduct</w:t>
      </w:r>
    </w:p>
    <w:p>
      <w:pPr>
        <w:numPr>
          <w:ilvl w:val="0"/>
          <w:numId w:val="1001"/>
        </w:numPr>
        <w:pStyle w:val="Compact"/>
      </w:pPr>
      <w:r>
        <w:t xml:space="preserve">Depth and quality of investigative work</w:t>
      </w:r>
    </w:p>
    <w:p>
      <w:pPr>
        <w:numPr>
          <w:ilvl w:val="0"/>
          <w:numId w:val="1001"/>
        </w:numPr>
        <w:pStyle w:val="Compact"/>
      </w:pPr>
      <w:r>
        <w:t xml:space="preserve">Engagement with local communities in Philippines Manila</w:t>
      </w:r>
    </w:p>
    <w:p>
      <w:pPr>
        <w:numPr>
          <w:ilvl w:val="0"/>
          <w:numId w:val="1001"/>
        </w:numPr>
        <w:pStyle w:val="Compact"/>
      </w:pPr>
      <w:r>
        <w:t xml:space="preserve">Use of language and cultural sensitivity</w:t>
      </w:r>
    </w:p>
    <w:p>
      <w:pPr>
        <w:numPr>
          <w:ilvl w:val="0"/>
          <w:numId w:val="1001"/>
        </w:numPr>
        <w:pStyle w:val="Compact"/>
      </w:pPr>
      <w:r>
        <w:t xml:space="preserve">Timeliness and relevance of news coverage</w:t>
      </w:r>
    </w:p>
    <w:p>
      <w:pPr>
        <w:pStyle w:val="FirstParagraph"/>
      </w:pPr>
      <w:r>
        <w:t xml:space="preserve">The review is based on an analysis of the journalist’s recent work, interviews with colleagues, feedback from sources, and observations of their professional conduct in the field.</w:t>
      </w:r>
    </w:p>
    <w:bookmarkEnd w:id="22"/>
    <w:bookmarkStart w:id="26" w:name="strengths"/>
    <w:p>
      <w:pPr>
        <w:pStyle w:val="Heading2"/>
      </w:pPr>
      <w:r>
        <w:t xml:space="preserve">Strengths</w:t>
      </w:r>
    </w:p>
    <w:bookmarkStart w:id="23" w:name="commitment-to-accuracy"/>
    <w:p>
      <w:pPr>
        <w:pStyle w:val="Heading3"/>
      </w:pPr>
      <w:r>
        <w:t xml:space="preserve">1. Commitment to Accuracy</w:t>
      </w:r>
    </w:p>
    <w:p>
      <w:pPr>
        <w:pStyle w:val="FirstParagraph"/>
      </w:pPr>
      <w:r>
        <w:t xml:space="preserve">The journalist under review demonstrates a strong commitment to accuracy in their reporting. Their articles are well-researched, fact-checked, and free from significant errors. This dedication to precision is particularly important in the Philippines Manila context, where misinformation can spread rapidly and have serious consequences.</w:t>
      </w:r>
    </w:p>
    <w:bookmarkEnd w:id="23"/>
    <w:bookmarkStart w:id="24" w:name="ethical-integrity"/>
    <w:p>
      <w:pPr>
        <w:pStyle w:val="Heading3"/>
      </w:pPr>
      <w:r>
        <w:t xml:space="preserve">2. Ethical Integrity</w:t>
      </w:r>
    </w:p>
    <w:p>
      <w:pPr>
        <w:pStyle w:val="FirstParagraph"/>
      </w:pPr>
      <w:r>
        <w:t xml:space="preserve">The journalist consistently upholds ethical standards in their work. They maintain transparency with their sources, avoid conflicts of interest, and respect the privacy and dignity of individuals involved in their stories. This ethical approach enhances their credibility and fosters trust with both their audience and the communities they cover.</w:t>
      </w:r>
    </w:p>
    <w:bookmarkEnd w:id="24"/>
    <w:bookmarkStart w:id="25" w:name="community-engagement"/>
    <w:p>
      <w:pPr>
        <w:pStyle w:val="Heading3"/>
      </w:pPr>
      <w:r>
        <w:t xml:space="preserve">3. Community Engagement</w:t>
      </w:r>
    </w:p>
    <w:p>
      <w:pPr>
        <w:pStyle w:val="FirstParagraph"/>
      </w:pPr>
      <w:r>
        <w:t xml:space="preserve">The journalist actively engages with local communities in Philippines Manila, ensuring that their reporting reflects the diverse voices and perspectives of the city’s residents. This engagement is evident in their coverage of grassroots movements, local governance issues, and social justice concerns.</w:t>
      </w:r>
    </w:p>
    <w:bookmarkEnd w:id="25"/>
    <w:bookmarkEnd w:id="26"/>
    <w:bookmarkStart w:id="30" w:name="areas-for-improvement"/>
    <w:p>
      <w:pPr>
        <w:pStyle w:val="Heading2"/>
      </w:pPr>
      <w:r>
        <w:t xml:space="preserve">Areas for Improvement</w:t>
      </w:r>
    </w:p>
    <w:bookmarkStart w:id="27" w:name="depth-of-investigative-reporting"/>
    <w:p>
      <w:pPr>
        <w:pStyle w:val="Heading3"/>
      </w:pPr>
      <w:r>
        <w:t xml:space="preserve">1. Depth of Investigative Reporting</w:t>
      </w:r>
    </w:p>
    <w:p>
      <w:pPr>
        <w:pStyle w:val="FirstParagraph"/>
      </w:pPr>
      <w:r>
        <w:t xml:space="preserve">While the journalist’s work is generally thorough, there is room for improvement in the depth of their investigative reporting. Some stories could benefit from more extensive research, additional sources, and a more nuanced exploration of complex issues. Strengthening investigative skills will enable the journalist to uncover deeper insights and contribute more significantly to public discourse in Philippines Manila.</w:t>
      </w:r>
    </w:p>
    <w:bookmarkEnd w:id="27"/>
    <w:bookmarkStart w:id="28" w:name="timeliness-of-coverage"/>
    <w:p>
      <w:pPr>
        <w:pStyle w:val="Heading3"/>
      </w:pPr>
      <w:r>
        <w:t xml:space="preserve">2. Timeliness of Coverage</w:t>
      </w:r>
    </w:p>
    <w:p>
      <w:pPr>
        <w:pStyle w:val="FirstParagraph"/>
      </w:pPr>
      <w:r>
        <w:t xml:space="preserve">In the fast-paced media environment of Philippines Manila, timeliness is crucial. The journalist occasionally delays the publication of important stories, which can diminish their impact and relevance. Improving workflow efficiency and prioritizing breaking news will help ensure that their reporting remains timely and impactful.</w:t>
      </w:r>
    </w:p>
    <w:bookmarkEnd w:id="28"/>
    <w:bookmarkStart w:id="29" w:name="cultural-sensitivity"/>
    <w:p>
      <w:pPr>
        <w:pStyle w:val="Heading3"/>
      </w:pPr>
      <w:r>
        <w:t xml:space="preserve">3. Cultural Sensitivity</w:t>
      </w:r>
    </w:p>
    <w:p>
      <w:pPr>
        <w:pStyle w:val="FirstParagraph"/>
      </w:pPr>
      <w:r>
        <w:t xml:space="preserve">While the journalist demonstrates a good understanding of local culture, there are instances where their reporting could be more sensitive to the diverse cultural and linguistic backgrounds of Philippines Manila’s population. Incorporating more inclusive language and perspectives will enhance the accessibility and resonance of their work.</w:t>
      </w:r>
    </w:p>
    <w:bookmarkEnd w:id="29"/>
    <w:bookmarkEnd w:id="30"/>
    <w:bookmarkStart w:id="31" w:name="recommendations"/>
    <w:p>
      <w:pPr>
        <w:pStyle w:val="Heading2"/>
      </w:pPr>
      <w:r>
        <w:t xml:space="preserve">Recommendations</w:t>
      </w:r>
    </w:p>
    <w:p>
      <w:pPr>
        <w:pStyle w:val="FirstParagraph"/>
      </w:pPr>
      <w:r>
        <w:t xml:space="preserve">Based on the findings of this Peer Review Report, the following recommendations are made to support the journalist’s professional development:</w:t>
      </w:r>
    </w:p>
    <w:p>
      <w:pPr>
        <w:numPr>
          <w:ilvl w:val="0"/>
          <w:numId w:val="1002"/>
        </w:numPr>
        <w:pStyle w:val="Compact"/>
      </w:pPr>
      <w:r>
        <w:t xml:space="preserve">Engage in advanced training on investigative journalism techniques to enhance the depth and rigor of their reporting.</w:t>
      </w:r>
    </w:p>
    <w:p>
      <w:pPr>
        <w:numPr>
          <w:ilvl w:val="0"/>
          <w:numId w:val="1002"/>
        </w:numPr>
        <w:pStyle w:val="Compact"/>
      </w:pPr>
      <w:r>
        <w:t xml:space="preserve">Develop strategies to improve workflow efficiency and ensure timely publication of important stories.</w:t>
      </w:r>
    </w:p>
    <w:p>
      <w:pPr>
        <w:numPr>
          <w:ilvl w:val="0"/>
          <w:numId w:val="1002"/>
        </w:numPr>
        <w:pStyle w:val="Compact"/>
      </w:pPr>
      <w:r>
        <w:t xml:space="preserve">Seek feedback from diverse community members to better understand and reflect their perspectives in reporting.</w:t>
      </w:r>
    </w:p>
    <w:p>
      <w:pPr>
        <w:numPr>
          <w:ilvl w:val="0"/>
          <w:numId w:val="1002"/>
        </w:numPr>
        <w:pStyle w:val="Compact"/>
      </w:pPr>
      <w:r>
        <w:t xml:space="preserve">Stay informed about evolving ethical standards and best practices in journalism, particularly in the context of the Philippines.</w:t>
      </w:r>
    </w:p>
    <w:bookmarkEnd w:id="31"/>
    <w:bookmarkStart w:id="32" w:name="conclusion"/>
    <w:p>
      <w:pPr>
        <w:pStyle w:val="Heading2"/>
      </w:pPr>
      <w:r>
        <w:t xml:space="preserve">Conclusion</w:t>
      </w:r>
    </w:p>
    <w:p>
      <w:pPr>
        <w:pStyle w:val="FirstParagraph"/>
      </w:pPr>
      <w:r>
        <w:t xml:space="preserve">This Peer Review Report highlights the strengths and areas for improvement of the journalist under review, with a focus on their work in Philippines Manila. By addressing the identified areas for improvement and implementing the recommended actions, the journalist can further enhance their professional practice and contribute more effectively to the media landscape of the Philippines.</w:t>
      </w:r>
    </w:p>
    <w:p>
      <w:pPr>
        <w:pStyle w:val="BodyText"/>
      </w:pPr>
      <w:r>
        <w:t xml:space="preserve">The role of a journalist in Philippines Manila is both challenging and vital. This review underscores the importance of maintaining high standards of accuracy, ethics, and community engagement while continuously striving for excellence in reporting.</w:t>
      </w:r>
    </w:p>
    <w:bookmarkEnd w:id="32"/>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Journalist /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2026-10-10T07:01:54Z</dcterms:created>
  <dcterms:modified xsi:type="dcterms:W3CDTF">2026-10-10T07:01:54Z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