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Evaluation</w:t>
      </w:r>
      <w:r>
        <w:t xml:space="preserve"> </w:t>
      </w:r>
      <w:r>
        <w:t xml:space="preserve">-</w:t>
      </w:r>
      <w:r>
        <w:t xml:space="preserve"> </w:t>
      </w:r>
      <w:r>
        <w:t xml:space="preserve">Colombo,</w:t>
      </w:r>
      <w:r>
        <w:t xml:space="preserve"> </w:t>
      </w:r>
      <w:r>
        <w:t xml:space="preserve">Sri</w:t>
      </w:r>
      <w:r>
        <w:t xml:space="preserve"> </w:t>
      </w:r>
      <w:r>
        <w:t xml:space="preserve">Lanka</w:t>
      </w:r>
    </w:p>
    <w:bookmarkStart w:id="29" w:name="X3fa9ea7d36b2f696c258986ff12ea80fd3921ff"/>
    <w:p>
      <w:pPr>
        <w:pStyle w:val="Heading1"/>
      </w:pPr>
      <w:r>
        <w:t xml:space="preserve">Peer Review Report: Professional Competency and Ethical Standards</w:t>
      </w:r>
    </w:p>
    <w:p>
      <w:pPr>
        <w:pStyle w:val="FirstParagraph"/>
      </w:pPr>
      <w:r>
        <w:rPr>
          <w:bCs/>
          <w:b/>
        </w:rPr>
        <w:t xml:space="preserve">Subject:</w:t>
      </w:r>
      <w:r>
        <w:t xml:space="preserve"> </w:t>
      </w:r>
      <w:r>
        <w:t xml:space="preserve">Performance Evaluation of Senior Journalist</w:t>
      </w:r>
    </w:p>
    <w:p>
      <w:pPr>
        <w:pStyle w:val="BodyText"/>
      </w:pPr>
      <w:r>
        <w:rPr>
          <w:bCs/>
          <w:b/>
        </w:rPr>
        <w:t xml:space="preserve">Location:</w:t>
      </w:r>
      <w:r>
        <w:t xml:space="preserve"> </w:t>
      </w:r>
      <w:r>
        <w:t xml:space="preserve">Colombo, Sri Lanka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Reviewer:</w:t>
      </w:r>
      <w:r>
        <w:t xml:space="preserve"> </w:t>
      </w:r>
      <w:r>
        <w:t xml:space="preserve">Editorial Board Committee</w:t>
      </w:r>
    </w:p>
    <w:p>
      <w:pPr>
        <w:pStyle w:val="BodyText"/>
      </w:pPr>
      <w:r>
        <w:rPr>
          <w:bCs/>
          <w:b/>
        </w:rPr>
        <w:t xml:space="preserve">Classification:</w:t>
      </w:r>
      <w:r>
        <w:t xml:space="preserve"> </w:t>
      </w:r>
      <w:r>
        <w:t xml:space="preserve">Internal Confidential</w:t>
      </w:r>
    </w:p>
    <w:bookmarkStart w:id="20" w:name="executive-summary"/>
    <w:p>
      <w:pPr>
        <w:pStyle w:val="Heading2"/>
      </w:pPr>
      <w:r>
        <w:t xml:space="preserve">1. Executive Summary</w:t>
      </w:r>
    </w:p>
    <w:p>
      <w:pPr>
        <w:pStyle w:val="FirstParagraph"/>
      </w:pPr>
      <w:r>
        <w:t xml:space="preserve">This Peer Review Report serves as a comprehensive assessment of the professional conduct, journalistic integrity, and operational efficiency of the subject Journalist. The evaluation is conducted within the specific socio-political and cultural context of Sri Lanka Colombo, a hub of media activity that demands high standards of accuracy, sensitivity, and ethical reporting. The primary objective of this review is to ensure that the Journalist adheres to the Code of Ethics for Journalists in Sri Lanka while delivering content that informs the public effectively.</w:t>
      </w:r>
    </w:p>
    <w:p>
      <w:pPr>
        <w:pStyle w:val="BodyText"/>
      </w:pPr>
      <w:r>
        <w:t xml:space="preserve">The review process involved a detailed analysis of published articles, broadcast segments, and field reporting conducted over the past nine months. Special attention was paid to the Journalist's ability to navigate the complex political landscape of Colombo, their interaction with sources, and their adherence to legal frameworks governing media in Sri Lanka.</w:t>
      </w:r>
    </w:p>
    <w:bookmarkEnd w:id="20"/>
    <w:bookmarkStart w:id="21" w:name="X067dbc7bc7af9dbb1b4941b143805fe49d37db9"/>
    <w:p>
      <w:pPr>
        <w:pStyle w:val="Heading2"/>
      </w:pPr>
      <w:r>
        <w:t xml:space="preserve">2. Contextual Analysis: The Media Landscape in Sri Lanka Colombo</w:t>
      </w:r>
    </w:p>
    <w:p>
      <w:pPr>
        <w:pStyle w:val="FirstParagraph"/>
      </w:pPr>
      <w:r>
        <w:t xml:space="preserve">Reporting in Sri Lanka Colombo presents unique challenges and responsibilities. As the commercial and political capital, Colombo is the epicenter of national discourse. A Journalist operating in this environment must possess a deep understanding of local dynamics, including the nuances of multi-ethnic relations, economic fluctuations, and political shifts.</w:t>
      </w:r>
    </w:p>
    <w:p>
      <w:pPr>
        <w:pStyle w:val="BodyText"/>
      </w:pPr>
      <w:r>
        <w:t xml:space="preserve">This Peer Review Report evaluates how well the subject has adapted to these local conditions. The assessment considers whether the Journalist has maintained neutrality during sensitive political events, avoided sensationalism in crime reporting, and respected the cultural diversity inherent to the Colombo region. The ability to report on issues such as economic recovery, infrastructure development, and public policy without bias is a critical metric in this evaluation.</w:t>
      </w:r>
    </w:p>
    <w:bookmarkEnd w:id="21"/>
    <w:bookmarkStart w:id="22" w:name="X5487d6c327c3d9e26f657d8f0ceb716cb0352e9"/>
    <w:p>
      <w:pPr>
        <w:pStyle w:val="Heading2"/>
      </w:pPr>
      <w:r>
        <w:t xml:space="preserve">3. Assessment of Journalistic Integrity and Ethics</w:t>
      </w:r>
    </w:p>
    <w:p>
      <w:pPr>
        <w:pStyle w:val="FirstParagraph"/>
      </w:pPr>
      <w:r>
        <w:t xml:space="preserve">Integrity is the cornerstone of the profession. This section of the Peer Review Report examines the Journalist's commitment to truthfulness and fairness.</w:t>
      </w:r>
    </w:p>
    <w:p>
      <w:pPr>
        <w:numPr>
          <w:ilvl w:val="0"/>
          <w:numId w:val="1001"/>
        </w:numPr>
        <w:pStyle w:val="Compact"/>
      </w:pPr>
      <w:r>
        <w:rPr>
          <w:bCs/>
          <w:b/>
        </w:rPr>
        <w:t xml:space="preserve">Accuracy and Verification:</w:t>
      </w:r>
      <w:r>
        <w:t xml:space="preserve"> </w:t>
      </w:r>
      <w:r>
        <w:t xml:space="preserve">The Journalist has demonstrated a commendable level of diligence in verifying facts. In several reports regarding economic policy in Colombo, the subject cross-referenced data from the Central Bank of Sri Lanka and independent economists, ensuring high accuracy.</w:t>
      </w:r>
    </w:p>
    <w:p>
      <w:pPr>
        <w:numPr>
          <w:ilvl w:val="0"/>
          <w:numId w:val="1001"/>
        </w:numPr>
        <w:pStyle w:val="Compact"/>
      </w:pPr>
      <w:r>
        <w:rPr>
          <w:bCs/>
          <w:b/>
        </w:rPr>
        <w:t xml:space="preserve">Impartiality:</w:t>
      </w:r>
      <w:r>
        <w:t xml:space="preserve"> </w:t>
      </w:r>
      <w:r>
        <w:t xml:space="preserve">The review found no evidence of partisan bias. The Journalist successfully balanced perspectives when covering contentious political debates, giving voice to opposition parties and government officials equally.</w:t>
      </w:r>
    </w:p>
    <w:p>
      <w:pPr>
        <w:numPr>
          <w:ilvl w:val="0"/>
          <w:numId w:val="1001"/>
        </w:numPr>
        <w:pStyle w:val="Compact"/>
      </w:pPr>
      <w:r>
        <w:rPr>
          <w:bCs/>
          <w:b/>
        </w:rPr>
        <w:t xml:space="preserve">Conflict of Interest:</w:t>
      </w:r>
      <w:r>
        <w:t xml:space="preserve"> </w:t>
      </w:r>
      <w:r>
        <w:t xml:space="preserve">The subject has declared all potential conflicts of interest in accordance with industry standards. There were no instances where personal relationships influenced the reporting of news in the Colombo district.</w:t>
      </w:r>
    </w:p>
    <w:bookmarkEnd w:id="22"/>
    <w:bookmarkStart w:id="25" w:name="Xec73239a5a7c90ac5409a0e4c1aae2c85563e15"/>
    <w:p>
      <w:pPr>
        <w:pStyle w:val="Heading2"/>
      </w:pPr>
      <w:r>
        <w:t xml:space="preserve">4. Quality of Reporting and Content Production</w:t>
      </w:r>
    </w:p>
    <w:p>
      <w:pPr>
        <w:pStyle w:val="FirstParagraph"/>
      </w:pPr>
      <w:r>
        <w:t xml:space="preserve">The technical quality of the Journalist's work is a vital component of this Peer Review Report. The assessment covers writing style, investigative depth, and multimedia integration.</w:t>
      </w:r>
    </w:p>
    <w:bookmarkStart w:id="23" w:name="investigative-depth"/>
    <w:p>
      <w:pPr>
        <w:pStyle w:val="Heading3"/>
      </w:pPr>
      <w:r>
        <w:t xml:space="preserve">4.1 Investigative Depth</w:t>
      </w:r>
    </w:p>
    <w:p>
      <w:pPr>
        <w:pStyle w:val="FirstParagraph"/>
      </w:pPr>
      <w:r>
        <w:t xml:space="preserve">The Journalist has shown a proactive approach to investigative journalism. A notable example includes a series of reports on urban development projects in Colombo. The subject went beyond press releases, interviewing affected residents and urban planners to provide a holistic view of the impact on local communities. This depth of reporting adds significant value to the publication and serves the public interest.</w:t>
      </w:r>
    </w:p>
    <w:bookmarkEnd w:id="23"/>
    <w:bookmarkStart w:id="24" w:name="language-and-style"/>
    <w:p>
      <w:pPr>
        <w:pStyle w:val="Heading3"/>
      </w:pPr>
      <w:r>
        <w:t xml:space="preserve">4.2 Language and Style</w:t>
      </w:r>
    </w:p>
    <w:p>
      <w:pPr>
        <w:pStyle w:val="FirstParagraph"/>
      </w:pPr>
      <w:r>
        <w:t xml:space="preserve">The writing style is clear, concise, and engaging. The Journalist effectively uses English, the primary language of business and international relations in Sri Lanka Colombo, while ensuring that complex topics are accessible to a general audience. The tone remains professional and objective throughout all assignments.</w:t>
      </w:r>
    </w:p>
    <w:bookmarkEnd w:id="24"/>
    <w:bookmarkEnd w:id="25"/>
    <w:bookmarkStart w:id="26" w:name="professional-conduct-and-safety"/>
    <w:p>
      <w:pPr>
        <w:pStyle w:val="Heading2"/>
      </w:pPr>
      <w:r>
        <w:t xml:space="preserve">5. Professional Conduct and Safety</w:t>
      </w:r>
    </w:p>
    <w:p>
      <w:pPr>
        <w:pStyle w:val="FirstParagraph"/>
      </w:pPr>
      <w:r>
        <w:t xml:space="preserve">Given the sometimes volatile nature of reporting in Sri Lanka, professional conduct and safety awareness are paramount. This Peer Review Report notes that the Journalist has consistently followed safety protocols when reporting on protests or sensitive locations in Colombo.</w:t>
      </w:r>
    </w:p>
    <w:p>
      <w:pPr>
        <w:pStyle w:val="BodyText"/>
      </w:pPr>
      <w:r>
        <w:t xml:space="preserve">Furthermore, the subject has maintained respectful relationships with law enforcement and government officials without compromising editorial independence. The Journalist has also shown empathy when interviewing victims of crime or natural disasters, adhering to ethical guidelines regarding the treatment of vulnerable sources.</w:t>
      </w:r>
    </w:p>
    <w:bookmarkEnd w:id="26"/>
    <w:bookmarkStart w:id="27" w:name="areas-for-improvement"/>
    <w:p>
      <w:pPr>
        <w:pStyle w:val="Heading2"/>
      </w:pPr>
      <w:r>
        <w:t xml:space="preserve">6. Areas for Improvement</w:t>
      </w:r>
    </w:p>
    <w:p>
      <w:pPr>
        <w:pStyle w:val="FirstParagraph"/>
      </w:pPr>
      <w:r>
        <w:t xml:space="preserve">While the overall performance is strong, this Peer Review Report identifies specific areas for professional growth:</w:t>
      </w:r>
    </w:p>
    <w:p>
      <w:pPr>
        <w:numPr>
          <w:ilvl w:val="0"/>
          <w:numId w:val="1002"/>
        </w:numPr>
        <w:pStyle w:val="Compact"/>
      </w:pPr>
      <w:r>
        <w:rPr>
          <w:bCs/>
          <w:b/>
        </w:rPr>
        <w:t xml:space="preserve">Digital Engagement:</w:t>
      </w:r>
      <w:r>
        <w:t xml:space="preserve"> </w:t>
      </w:r>
      <w:r>
        <w:t xml:space="preserve">The Journalist is encouraged to enhance their digital presence. Engaging with the audience through social media platforms, which are widely used in Sri Lanka, can help in disseminating news more rapidly and gathering public feedback.</w:t>
      </w:r>
    </w:p>
    <w:p>
      <w:pPr>
        <w:numPr>
          <w:ilvl w:val="0"/>
          <w:numId w:val="1002"/>
        </w:numPr>
        <w:pStyle w:val="Compact"/>
      </w:pPr>
      <w:r>
        <w:rPr>
          <w:bCs/>
          <w:b/>
        </w:rPr>
        <w:t xml:space="preserve">Regional Coverage:</w:t>
      </w:r>
      <w:r>
        <w:t xml:space="preserve"> </w:t>
      </w:r>
      <w:r>
        <w:t xml:space="preserve">While coverage of Colombo is excellent, expanding reporting to include perspectives from the Western Province beyond the city center would provide a more comprehensive picture of the region.</w:t>
      </w:r>
    </w:p>
    <w:p>
      <w:pPr>
        <w:numPr>
          <w:ilvl w:val="0"/>
          <w:numId w:val="1002"/>
        </w:numPr>
        <w:pStyle w:val="Compact"/>
      </w:pPr>
      <w:r>
        <w:rPr>
          <w:bCs/>
          <w:b/>
        </w:rPr>
        <w:t xml:space="preserve">Data Journalism:</w:t>
      </w:r>
      <w:r>
        <w:t xml:space="preserve"> </w:t>
      </w:r>
      <w:r>
        <w:t xml:space="preserve">Incorporating more data visualization techniques into reports would enhance the clarity of complex economic and statistical stories relevant to the Sri Lankan context.</w:t>
      </w:r>
    </w:p>
    <w:bookmarkEnd w:id="27"/>
    <w:bookmarkStart w:id="28" w:name="conclusion-and-recommendation"/>
    <w:p>
      <w:pPr>
        <w:pStyle w:val="Heading2"/>
      </w:pPr>
      <w:r>
        <w:t xml:space="preserve">7. Conclusion and Recommendation</w:t>
      </w:r>
    </w:p>
    <w:p>
      <w:pPr>
        <w:pStyle w:val="FirstParagraph"/>
      </w:pPr>
      <w:r>
        <w:t xml:space="preserve">In conclusion, this Peer Review Report affirms that the subject Journalist is a highly competent and ethical professional. Their work contributes positively to the media landscape in Sri Lanka Colombo, upholding the standards of truth, fairness, and accountability. The Journalist has demonstrated the ability to navigate the complexities of local reporting while maintaining international standards of journalism.</w:t>
      </w:r>
    </w:p>
    <w:p>
      <w:pPr>
        <w:pStyle w:val="BodyText"/>
      </w:pPr>
      <w:r>
        <w:t xml:space="preserve">Based on the findings of this review, the Editorial Board recommends the continuation of the Journalist's current role with a suggestion to focus on the identified areas for improvement. The subject is encouraged to continue their commitment to high-quality journalism that serves the people of Sri Lanka.</w:t>
      </w:r>
    </w:p>
    <w:p>
      <w:pPr>
        <w:pStyle w:val="BodyText"/>
      </w:pPr>
      <w:r>
        <w:rPr>
          <w:bCs/>
          <w:b/>
        </w:rPr>
        <w:t xml:space="preserve">Reviewed By:</w:t>
      </w:r>
    </w:p>
    <w:p>
      <w:pPr>
        <w:pStyle w:val="BodyText"/>
      </w:pPr>
      <w:r>
        <w:t xml:space="preserve">Editorial Board Committee</w:t>
      </w:r>
    </w:p>
    <w:p>
      <w:pPr>
        <w:pStyle w:val="BodyText"/>
      </w:pPr>
      <w:r>
        <w:t xml:space="preserve">Colombo Media Group</w:t>
      </w:r>
    </w:p>
    <w:p>
      <w:pPr>
        <w:pStyle w:val="BodyText"/>
      </w:pPr>
      <w:r>
        <w:rPr>
          <w:bCs/>
          <w:b/>
        </w:rPr>
        <w:t xml:space="preserve">Signature:</w:t>
      </w:r>
    </w:p>
    <w:p>
      <w:pPr>
        <w:pStyle w:val="BodyText"/>
      </w:pPr>
      <w:r>
        <w:t xml:space="preserve">__________________________</w:t>
      </w:r>
    </w:p>
    <w:p>
      <w:pPr>
        <w:pStyle w:val="BodyText"/>
      </w:pPr>
      <w:r>
        <w:t xml:space="preserve">Date: ____________________</w:t>
      </w:r>
    </w:p>
    <w:p>
      <w:pPr>
        <w:pStyle w:val="BodyText"/>
      </w:pPr>
      <w:r>
        <w:t xml:space="preserve">This document is an internal Peer Review Report intended for professional development purposes. It is not to be distributed outside the organization without authorization.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Evaluation - Colombo, Sri Lanka</dc:title>
  <dc:creator/>
  <dc:language>en</dc:language>
  <cp:keywords/>
  <dcterms:created xsi:type="dcterms:W3CDTF">2026-10-10T04:14:49Z</dcterms:created>
  <dcterms:modified xsi:type="dcterms:W3CDTF">2026-10-10T04:14:49Z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