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Performance</w:t>
      </w:r>
      <w:r>
        <w:t xml:space="preserve"> </w:t>
      </w:r>
      <w:r>
        <w:t xml:space="preserve">in</w:t>
      </w:r>
      <w:r>
        <w:t xml:space="preserve"> </w:t>
      </w:r>
      <w:r>
        <w:t xml:space="preserve">Thailand</w:t>
      </w:r>
      <w:r>
        <w:t xml:space="preserve"> </w:t>
      </w:r>
      <w:r>
        <w:t xml:space="preserve">Bangkok</w:t>
      </w:r>
    </w:p>
    <w:bookmarkStart w:id="20" w:name="peer-review-report"/>
    <w:p>
      <w:pPr>
        <w:pStyle w:val="Heading1"/>
      </w:pPr>
      <w:r>
        <w:t xml:space="preserve">Peer Review Report</w:t>
      </w:r>
    </w:p>
    <w:p>
      <w:pPr>
        <w:pStyle w:val="FirstParagraph"/>
      </w:pPr>
      <w:r>
        <w:rPr>
          <w:bCs/>
          <w:b/>
        </w:rPr>
        <w:t xml:space="preserve">Subject:</w:t>
      </w:r>
      <w:r>
        <w:t xml:space="preserve"> </w:t>
      </w:r>
      <w:r>
        <w:t xml:space="preserve">Journalist Performance Evaluation</w:t>
      </w:r>
    </w:p>
    <w:p>
      <w:pPr>
        <w:pStyle w:val="BodyText"/>
      </w:pPr>
      <w:r>
        <w:rPr>
          <w:bCs/>
          <w:b/>
        </w:rPr>
        <w:t xml:space="preserve">Location:</w:t>
      </w:r>
      <w:r>
        <w:t xml:space="preserve"> </w:t>
      </w:r>
      <w:r>
        <w:t xml:space="preserve">Thailand Bangkok</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Senior Editorial Board Member</w:t>
      </w:r>
    </w:p>
    <w:bookmarkEnd w:id="20"/>
    <w:bookmarkStart w:id="21" w:name="introduction"/>
    <w:p>
      <w:pPr>
        <w:pStyle w:val="Heading2"/>
      </w:pPr>
      <w:r>
        <w:t xml:space="preserve">1. Introduction</w:t>
      </w:r>
    </w:p>
    <w:p>
      <w:pPr>
        <w:pStyle w:val="FirstParagraph"/>
      </w:pPr>
      <w:r>
        <w:t xml:space="preserve">This Peer Review Report is prepared to evaluate the performance, professionalism, and journalistic integrity of a Journalist operating within the dynamic media landscape of Thailand Bangkok. The purpose of this review is to provide constructive feedback, identify areas of excellence, and recommend improvements to enhance the quality of reporting and adherence to ethical standards. Bangkok, as the capital city of Thailand, serves as a hub for political, economic, and cultural activities, making it a critical location for journalists to deliver accurate and impactful news. This report focuses on the Journalist's ability to navigate the complexities of reporting in Thailand Bangkok while maintaining high professional standards.</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Accuracy and reliability of reporting.</w:t>
      </w:r>
    </w:p>
    <w:p>
      <w:pPr>
        <w:numPr>
          <w:ilvl w:val="0"/>
          <w:numId w:val="1001"/>
        </w:numPr>
        <w:pStyle w:val="Compact"/>
      </w:pPr>
      <w:r>
        <w:t xml:space="preserve">Adherence to ethical journalism standards.</w:t>
      </w:r>
    </w:p>
    <w:p>
      <w:pPr>
        <w:numPr>
          <w:ilvl w:val="0"/>
          <w:numId w:val="1001"/>
        </w:numPr>
        <w:pStyle w:val="Compact"/>
      </w:pPr>
      <w:r>
        <w:t xml:space="preserve">Ability to cover diverse topics relevant to Thailand Bangkok.</w:t>
      </w:r>
    </w:p>
    <w:p>
      <w:pPr>
        <w:numPr>
          <w:ilvl w:val="0"/>
          <w:numId w:val="1001"/>
        </w:numPr>
        <w:pStyle w:val="Compact"/>
      </w:pPr>
      <w:r>
        <w:t xml:space="preserve">Engagement with local communities and sources.</w:t>
      </w:r>
    </w:p>
    <w:p>
      <w:pPr>
        <w:numPr>
          <w:ilvl w:val="0"/>
          <w:numId w:val="1001"/>
        </w:numPr>
        <w:pStyle w:val="Compact"/>
      </w:pPr>
      <w:r>
        <w:t xml:space="preserve">Use of digital tools and multimedia platforms.</w:t>
      </w:r>
    </w:p>
    <w:p>
      <w:pPr>
        <w:numPr>
          <w:ilvl w:val="0"/>
          <w:numId w:val="1001"/>
        </w:numPr>
        <w:pStyle w:val="Compact"/>
      </w:pPr>
      <w:r>
        <w:t xml:space="preserve">Compliance with legal and regulatory frameworks in Thailand.</w:t>
      </w:r>
    </w:p>
    <w:p>
      <w:pPr>
        <w:pStyle w:val="FirstParagraph"/>
      </w:pPr>
      <w:r>
        <w:t xml:space="preserve">The review is based on an analysis of the Journalist's recent work, including articles, broadcasts, and social media content, as well as feedback from colleagues, editors, and audience members.</w:t>
      </w:r>
    </w:p>
    <w:bookmarkEnd w:id="22"/>
    <w:bookmarkStart w:id="23" w:name="strengths"/>
    <w:p>
      <w:pPr>
        <w:pStyle w:val="Heading2"/>
      </w:pPr>
      <w:r>
        <w:t xml:space="preserve">3. Strengths</w:t>
      </w:r>
    </w:p>
    <w:p>
      <w:pPr>
        <w:pStyle w:val="FirstParagraph"/>
      </w:pPr>
      <w:r>
        <w:t xml:space="preserve">The Journalist has demonstrated several notable strengths in their work within Thailand Bangkok:</w:t>
      </w:r>
    </w:p>
    <w:p>
      <w:pPr>
        <w:numPr>
          <w:ilvl w:val="0"/>
          <w:numId w:val="1002"/>
        </w:numPr>
        <w:pStyle w:val="Compact"/>
      </w:pPr>
      <w:r>
        <w:rPr>
          <w:bCs/>
          <w:b/>
        </w:rPr>
        <w:t xml:space="preserve">In-Depth Reporting:</w:t>
      </w:r>
      <w:r>
        <w:t xml:space="preserve"> </w:t>
      </w:r>
      <w:r>
        <w:t xml:space="preserve">The Journalist has consistently produced well-researched and comprehensive reports on critical issues affecting Thailand Bangkok, such as urban development, public transportation, and environmental sustainability.</w:t>
      </w:r>
    </w:p>
    <w:p>
      <w:pPr>
        <w:numPr>
          <w:ilvl w:val="0"/>
          <w:numId w:val="1002"/>
        </w:numPr>
        <w:pStyle w:val="Compact"/>
      </w:pPr>
      <w:r>
        <w:rPr>
          <w:bCs/>
          <w:b/>
        </w:rPr>
        <w:t xml:space="preserve">Cultural Sensitivity:</w:t>
      </w:r>
      <w:r>
        <w:t xml:space="preserve"> </w:t>
      </w:r>
      <w:r>
        <w:t xml:space="preserve">The Journalist shows a deep understanding of Thai culture and societal norms, ensuring that their reporting is respectful and inclusive.</w:t>
      </w:r>
    </w:p>
    <w:p>
      <w:pPr>
        <w:numPr>
          <w:ilvl w:val="0"/>
          <w:numId w:val="1002"/>
        </w:numPr>
        <w:pStyle w:val="Compact"/>
      </w:pPr>
      <w:r>
        <w:rPr>
          <w:bCs/>
          <w:b/>
        </w:rPr>
        <w:t xml:space="preserve">Source Diversity:</w:t>
      </w:r>
      <w:r>
        <w:t xml:space="preserve"> </w:t>
      </w:r>
      <w:r>
        <w:t xml:space="preserve">The Journalist effectively engages with a wide range of sources, including government officials, community leaders, and ordinary citizens, to provide balanced perspectives.</w:t>
      </w:r>
    </w:p>
    <w:p>
      <w:pPr>
        <w:numPr>
          <w:ilvl w:val="0"/>
          <w:numId w:val="1002"/>
        </w:numPr>
        <w:pStyle w:val="Compact"/>
      </w:pPr>
      <w:r>
        <w:rPr>
          <w:bCs/>
          <w:b/>
        </w:rPr>
        <w:t xml:space="preserve">Digital Proficiency:</w:t>
      </w:r>
      <w:r>
        <w:t xml:space="preserve"> </w:t>
      </w:r>
      <w:r>
        <w:t xml:space="preserve">The Journalist leverages digital platforms and multimedia tools to enhance storytelling and reach a broader audience in Thailand Bangkok.</w:t>
      </w:r>
    </w:p>
    <w:bookmarkEnd w:id="23"/>
    <w:bookmarkStart w:id="24" w:name="areas-for-improvement"/>
    <w:p>
      <w:pPr>
        <w:pStyle w:val="Heading2"/>
      </w:pPr>
      <w:r>
        <w:t xml:space="preserve">4. Areas for Improvement</w:t>
      </w:r>
    </w:p>
    <w:p>
      <w:pPr>
        <w:pStyle w:val="FirstParagraph"/>
      </w:pPr>
      <w:r>
        <w:t xml:space="preserve">While the Journalist has exhibited strong performance in many areas, there are opportunities for growth:</w:t>
      </w:r>
    </w:p>
    <w:p>
      <w:pPr>
        <w:numPr>
          <w:ilvl w:val="0"/>
          <w:numId w:val="1003"/>
        </w:numPr>
        <w:pStyle w:val="Compact"/>
      </w:pPr>
      <w:r>
        <w:rPr>
          <w:bCs/>
          <w:b/>
        </w:rPr>
        <w:t xml:space="preserve">Fact-Checking Rigor:</w:t>
      </w:r>
      <w:r>
        <w:t xml:space="preserve"> </w:t>
      </w:r>
      <w:r>
        <w:t xml:space="preserve">Some reports have contained minor inaccuracies that could have been avoided with more thorough fact-checking. Given the fast-paced nature of news in Thailand Bangkok, it is essential to maintain a high level of accuracy.</w:t>
      </w:r>
    </w:p>
    <w:p>
      <w:pPr>
        <w:numPr>
          <w:ilvl w:val="0"/>
          <w:numId w:val="1003"/>
        </w:numPr>
        <w:pStyle w:val="Compact"/>
      </w:pPr>
      <w:r>
        <w:rPr>
          <w:bCs/>
          <w:b/>
        </w:rPr>
        <w:t xml:space="preserve">Legal Awareness:</w:t>
      </w:r>
      <w:r>
        <w:t xml:space="preserve"> </w:t>
      </w:r>
      <w:r>
        <w:t xml:space="preserve">The Journalist should deepen their understanding of Thailand's legal framework, particularly regarding defamation laws and press freedom regulations, to mitigate potential risks.</w:t>
      </w:r>
    </w:p>
    <w:p>
      <w:pPr>
        <w:numPr>
          <w:ilvl w:val="0"/>
          <w:numId w:val="1003"/>
        </w:numPr>
        <w:pStyle w:val="Compact"/>
      </w:pPr>
      <w:r>
        <w:rPr>
          <w:bCs/>
          <w:b/>
        </w:rPr>
        <w:t xml:space="preserve">Storytelling Innovation:</w:t>
      </w:r>
      <w:r>
        <w:t xml:space="preserve"> </w:t>
      </w:r>
      <w:r>
        <w:t xml:space="preserve">While the Journalist's work is informative, there is room to experiment with more creative storytelling techniques to engage audiences further.</w:t>
      </w:r>
    </w:p>
    <w:p>
      <w:pPr>
        <w:numPr>
          <w:ilvl w:val="0"/>
          <w:numId w:val="1003"/>
        </w:numPr>
        <w:pStyle w:val="Compact"/>
      </w:pPr>
      <w:r>
        <w:rPr>
          <w:bCs/>
          <w:b/>
        </w:rPr>
        <w:t xml:space="preserve">Community Engagement:</w:t>
      </w:r>
      <w:r>
        <w:t xml:space="preserve"> </w:t>
      </w:r>
      <w:r>
        <w:t xml:space="preserve">The Journalist could strengthen their connection with local communities in Thailand Bangkok by participating in more grassroots initiatives and events.</w:t>
      </w:r>
    </w:p>
    <w:bookmarkEnd w:id="24"/>
    <w:bookmarkStart w:id="25" w:name="ethical-considerations"/>
    <w:p>
      <w:pPr>
        <w:pStyle w:val="Heading2"/>
      </w:pPr>
      <w:r>
        <w:t xml:space="preserve">5. Ethical Considerations</w:t>
      </w:r>
    </w:p>
    <w:p>
      <w:pPr>
        <w:pStyle w:val="FirstParagraph"/>
      </w:pPr>
      <w:r>
        <w:t xml:space="preserve">Ethical journalism is paramount, especially in a diverse and politically sensitive environment like Thailand Bangkok. The Journalist has generally adhered to ethical standards, but there are areas that require attention:</w:t>
      </w:r>
    </w:p>
    <w:p>
      <w:pPr>
        <w:numPr>
          <w:ilvl w:val="0"/>
          <w:numId w:val="1004"/>
        </w:numPr>
        <w:pStyle w:val="Compact"/>
      </w:pPr>
      <w:r>
        <w:rPr>
          <w:bCs/>
          <w:b/>
        </w:rPr>
        <w:t xml:space="preserve">Conflict of Interest:</w:t>
      </w:r>
      <w:r>
        <w:t xml:space="preserve"> </w:t>
      </w:r>
      <w:r>
        <w:t xml:space="preserve">The Journalist must remain vigilant about potential conflicts of interest, particularly when covering stories involving corporate or political entities.</w:t>
      </w:r>
    </w:p>
    <w:p>
      <w:pPr>
        <w:numPr>
          <w:ilvl w:val="0"/>
          <w:numId w:val="1004"/>
        </w:numPr>
        <w:pStyle w:val="Compact"/>
      </w:pPr>
      <w:r>
        <w:rPr>
          <w:bCs/>
          <w:b/>
        </w:rPr>
        <w:t xml:space="preserve">Impartiality:</w:t>
      </w:r>
      <w:r>
        <w:t xml:space="preserve"> </w:t>
      </w:r>
      <w:r>
        <w:t xml:space="preserve">While the Journalist strives for objectivity, some reports have shown subtle biases that could undermine credibility. It is crucial to maintain neutrality and present multiple viewpoints.</w:t>
      </w:r>
    </w:p>
    <w:p>
      <w:pPr>
        <w:numPr>
          <w:ilvl w:val="0"/>
          <w:numId w:val="1004"/>
        </w:numPr>
        <w:pStyle w:val="Compact"/>
      </w:pPr>
      <w:r>
        <w:rPr>
          <w:bCs/>
          <w:b/>
        </w:rPr>
        <w:t xml:space="preserve">Privacy Concerns:</w:t>
      </w:r>
      <w:r>
        <w:t xml:space="preserve"> </w:t>
      </w:r>
      <w:r>
        <w:t xml:space="preserve">The Journalist should exercise caution when reporting on individuals to ensure that their privacy rights are respected, in line with Thai laws and ethical guidelines.</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to support the Journalist's professional development:</w:t>
      </w:r>
    </w:p>
    <w:p>
      <w:pPr>
        <w:numPr>
          <w:ilvl w:val="0"/>
          <w:numId w:val="1005"/>
        </w:numPr>
        <w:pStyle w:val="Compact"/>
      </w:pPr>
      <w:r>
        <w:t xml:space="preserve">Participate in advanced training programs on fact-checking and legal compliance specific to Thailand Bangkok.</w:t>
      </w:r>
    </w:p>
    <w:p>
      <w:pPr>
        <w:numPr>
          <w:ilvl w:val="0"/>
          <w:numId w:val="1005"/>
        </w:numPr>
        <w:pStyle w:val="Compact"/>
      </w:pPr>
      <w:r>
        <w:t xml:space="preserve">Collaborate with experienced journalists to refine storytelling techniques and explore innovative formats.</w:t>
      </w:r>
    </w:p>
    <w:p>
      <w:pPr>
        <w:numPr>
          <w:ilvl w:val="0"/>
          <w:numId w:val="1005"/>
        </w:numPr>
        <w:pStyle w:val="Compact"/>
      </w:pPr>
      <w:r>
        <w:t xml:space="preserve">Engage more actively with local communities to build trust and gain deeper insights into grassroots issues.</w:t>
      </w:r>
    </w:p>
    <w:p>
      <w:pPr>
        <w:numPr>
          <w:ilvl w:val="0"/>
          <w:numId w:val="1005"/>
        </w:numPr>
        <w:pStyle w:val="Compact"/>
      </w:pPr>
      <w:r>
        <w:t xml:space="preserve">Regularly review and update knowledge of ethical guidelines and legal requirements to ensure compliance.</w:t>
      </w:r>
    </w:p>
    <w:bookmarkEnd w:id="26"/>
    <w:bookmarkStart w:id="27" w:name="conclusion"/>
    <w:p>
      <w:pPr>
        <w:pStyle w:val="Heading2"/>
      </w:pPr>
      <w:r>
        <w:t xml:space="preserve">7. Conclusion</w:t>
      </w:r>
    </w:p>
    <w:p>
      <w:pPr>
        <w:pStyle w:val="FirstParagraph"/>
      </w:pPr>
      <w:r>
        <w:t xml:space="preserve">This Peer Review Report highlights the Journalist's contributions to the media landscape in Thailand Bangkok while identifying areas for improvement. By addressing the recommendations outlined in this report, the Journalist can further enhance their skills, uphold the highest standards of journalism, and continue to serve the public interest effectively. The dynamic environment of Thailand Bangkok presents both challenges and opportunities, and it is essential for journalists to adapt and excel in this context.</w:t>
      </w:r>
    </w:p>
    <w:bookmarkEnd w:id="27"/>
    <w:p>
      <w:pPr>
        <w:pStyle w:val="BodyText"/>
      </w:pPr>
      <w:r>
        <w:rPr>
          <w:bCs/>
          <w:b/>
        </w:rPr>
        <w:t xml:space="preserve">Prepared by:</w:t>
      </w:r>
    </w:p>
    <w:p>
      <w:pPr>
        <w:pStyle w:val="BodyText"/>
      </w:pPr>
      <w:r>
        <w:t xml:space="preserve">Senior Editorial Board Member</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Performance in Thailand Bangkok</dc:title>
  <dc:creator/>
  <dc:language>en</dc:language>
  <cp:keywords/>
  <dcterms:created xsi:type="dcterms:W3CDTF">2026-10-10T03:53:41Z</dcterms:created>
  <dcterms:modified xsi:type="dcterms:W3CDTF">2026-10-10T03:53:41Z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