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Evaluation</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30" w:name="Xf3060608c35988ad8de043b4180b6e7bc8344d8"/>
    <w:p>
      <w:pPr>
        <w:pStyle w:val="Heading1"/>
      </w:pPr>
      <w:r>
        <w:t xml:space="preserve">Peer Review Report: Professional Journalist Evaluation</w:t>
      </w:r>
    </w:p>
    <w:p>
      <w:pPr>
        <w:pStyle w:val="FirstParagraph"/>
      </w:pPr>
      <w:r>
        <w:t xml:space="preserve">Subject of Review</w:t>
      </w:r>
    </w:p>
    <w:p>
      <w:pPr>
        <w:pStyle w:val="BodyText"/>
      </w:pPr>
      <w:r>
        <w:t xml:space="preserve">Senior Staff Journalist</w:t>
      </w:r>
    </w:p>
    <w:p>
      <w:pPr>
        <w:pStyle w:val="BodyText"/>
      </w:pPr>
      <w:r>
        <w:t xml:space="preserve">Location of Operation</w:t>
      </w:r>
    </w:p>
    <w:p>
      <w:pPr>
        <w:pStyle w:val="BodyText"/>
      </w:pPr>
      <w:r>
        <w:t xml:space="preserve">Los Angeles, California, United States</w:t>
      </w:r>
    </w:p>
    <w:p>
      <w:pPr>
        <w:pStyle w:val="BodyText"/>
      </w:pPr>
      <w:r>
        <w:t xml:space="preserve">Review Date</w:t>
      </w:r>
    </w:p>
    <w:p>
      <w:pPr>
        <w:pStyle w:val="BodyText"/>
      </w:pPr>
      <w:r>
        <w:t xml:space="preserve">October 24, 2023</w:t>
      </w:r>
    </w:p>
    <w:p>
      <w:pPr>
        <w:pStyle w:val="BodyText"/>
      </w:pPr>
      <w:r>
        <w:t xml:space="preserve">Reviewing Body</w:t>
      </w:r>
    </w:p>
    <w:p>
      <w:pPr>
        <w:pStyle w:val="BodyText"/>
      </w:pPr>
      <w:r>
        <w:t xml:space="preserve">Los Angeles Press Association Ethics &amp; Standards Committee</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conduct, journalistic integrity, and technical proficiency of a practicing Journalist operating within the metropolitan area of Los Angeles, United States. The purpose of this document is to assess adherence to the ethical standards established by the Society of Professional Journalists (SPJ) and local industry norms specific to the Los Angeles media landscape. The review focuses on the subject's recent body of work, specifically regarding investigative reporting on municipal governance and entertainment industry labor practices.</w:t>
      </w:r>
    </w:p>
    <w:p>
      <w:pPr>
        <w:pStyle w:val="BodyText"/>
      </w:pPr>
      <w:r>
        <w:t xml:space="preserve">The evaluation concludes that the Journalist demonstrates a high level of competency, though specific areas regarding source protection protocols and digital verification require minor adjustments to align with the evolving standards of modern reporting in the United States.</w:t>
      </w:r>
    </w:p>
    <w:bookmarkEnd w:id="20"/>
    <w:bookmarkStart w:id="21" w:name="context-and-scope-of-review"/>
    <w:p>
      <w:pPr>
        <w:pStyle w:val="Heading2"/>
      </w:pPr>
      <w:r>
        <w:t xml:space="preserve">2. Context and Scope of Review</w:t>
      </w:r>
    </w:p>
    <w:p>
      <w:pPr>
        <w:pStyle w:val="FirstParagraph"/>
      </w:pPr>
      <w:r>
        <w:t xml:space="preserve">Los Angeles represents a unique and complex environment for journalism. As a global hub for entertainment, technology, and international diplomacy, the Journalist must navigate a dense web of public relations interests, legal complexities, and diverse community narratives. This review examines the subject's ability to maintain objectivity and accuracy amidst these pressures.</w:t>
      </w:r>
    </w:p>
    <w:p>
      <w:pPr>
        <w:pStyle w:val="BodyText"/>
      </w:pPr>
      <w:r>
        <w:t xml:space="preserve">The scope of this Peer Review Report includes an analysis of fifteen published articles over the last twelve months, interviews with three editorial supervisors, and a review of the Journalist's interaction with sources and subjects within the Los Angeles community. The assessment is grounded in the principles of truthfulness, independence, humanity, and accountability.</w:t>
      </w:r>
    </w:p>
    <w:bookmarkEnd w:id="21"/>
    <w:bookmarkStart w:id="25" w:name="X119dc0e7051dd856423fce1fd5cda99c0cda10e"/>
    <w:p>
      <w:pPr>
        <w:pStyle w:val="Heading2"/>
      </w:pPr>
      <w:r>
        <w:t xml:space="preserve">3. Evaluation of Journalistic Integrity and Ethics</w:t>
      </w:r>
    </w:p>
    <w:bookmarkStart w:id="22" w:name="accuracy-and-verification"/>
    <w:p>
      <w:pPr>
        <w:pStyle w:val="Heading3"/>
      </w:pPr>
      <w:r>
        <w:t xml:space="preserve">3.1 Accuracy and Verification</w:t>
      </w:r>
    </w:p>
    <w:p>
      <w:pPr>
        <w:pStyle w:val="FirstParagraph"/>
      </w:pPr>
      <w:r>
        <w:t xml:space="preserve">The Journalist has consistently demonstrated a rigorous approach to fact-checking. In reports concerning Los Angeles City Council budget allocations, the subject cross-referenced public records with independent financial audits. This diligence is crucial in the United States, where misinformation can significantly impact public policy and civic engagement. The review found no instances of factual error or negligent reporting in the sampled works.</w:t>
      </w:r>
    </w:p>
    <w:bookmarkEnd w:id="22"/>
    <w:bookmarkStart w:id="23" w:name="independence-and-conflicts-of-interest"/>
    <w:p>
      <w:pPr>
        <w:pStyle w:val="Heading3"/>
      </w:pPr>
      <w:r>
        <w:t xml:space="preserve">3.2 Independence and Conflicts of Interest</w:t>
      </w:r>
    </w:p>
    <w:p>
      <w:pPr>
        <w:pStyle w:val="FirstParagraph"/>
      </w:pPr>
      <w:r>
        <w:t xml:space="preserve">A critical aspect of this Peer Review Report is the assessment of potential conflicts of interest. Given the Journalist's proximity to the entertainment industry in Los Angeles, the committee scrutinized disclosures regarding gifts, hospitality, and personal relationships. The Journalist has maintained appropriate boundaries, clearly disclosing any potential affiliations in accordance with ethical guidelines. This transparency reinforces public trust, a vital currency for any Journalist in the United States.</w:t>
      </w:r>
    </w:p>
    <w:bookmarkEnd w:id="23"/>
    <w:bookmarkStart w:id="24" w:name="fairness-and-representation"/>
    <w:p>
      <w:pPr>
        <w:pStyle w:val="Heading3"/>
      </w:pPr>
      <w:r>
        <w:t xml:space="preserve">3.3 Fairness and Representation</w:t>
      </w:r>
    </w:p>
    <w:p>
      <w:pPr>
        <w:pStyle w:val="FirstParagraph"/>
      </w:pPr>
      <w:r>
        <w:t xml:space="preserve">Los Angeles is one of the most demographically diverse cities in the world. The Journalist has made commendable efforts to include voices from underrepresented communities, particularly in coverage of housing crises and environmental justice in South Los Angeles. The reporting avoids stereotyping and provides context that allows readers to understand the systemic nature of local issues.</w:t>
      </w:r>
    </w:p>
    <w:bookmarkEnd w:id="24"/>
    <w:bookmarkEnd w:id="25"/>
    <w:bookmarkStart w:id="27" w:name="technical-proficiency-and-adaptability"/>
    <w:p>
      <w:pPr>
        <w:pStyle w:val="Heading2"/>
      </w:pPr>
      <w:r>
        <w:t xml:space="preserve">4. Technical Proficiency and Adaptability</w:t>
      </w:r>
    </w:p>
    <w:p>
      <w:pPr>
        <w:pStyle w:val="FirstParagraph"/>
      </w:pPr>
      <w:r>
        <w:t xml:space="preserve">Modern journalism requires more than just writing skills; it demands multimedia literacy and data analysis capabilities. The Journalist has effectively utilized data visualization tools to explain complex traffic infrastructure projects in Los Angeles. Furthermore, the subject's ability to adapt to digital platforms while maintaining the depth expected of print journalism is noteworthy.</w:t>
      </w:r>
    </w:p>
    <w:p>
      <w:pPr>
        <w:pStyle w:val="BodyText"/>
      </w:pPr>
      <w:r>
        <w:t xml:space="preserve">However, the review identified a need for enhanced training in digital source verification. With the rise of deepfakes and AI-generated content, a Journalist in Los Angeles must be at the forefront of verifying visual evidence. While the subject's current work is sound, proactive adoption of advanced verification software is recommended.</w:t>
      </w:r>
    </w:p>
    <w:bookmarkStart w:id="26" w:name="overall-performance-rating"/>
    <w:p>
      <w:pPr>
        <w:pStyle w:val="Heading3"/>
      </w:pPr>
      <w:r>
        <w:t xml:space="preserve">Overall Performance Rating</w:t>
      </w:r>
    </w:p>
    <w:p>
      <w:pPr>
        <w:pStyle w:val="FirstParagraph"/>
      </w:pPr>
      <w:r>
        <w:rPr>
          <w:bCs/>
          <w:b/>
        </w:rPr>
        <w:t xml:space="preserve">Rating: Exceeds Expectations</w:t>
      </w:r>
    </w:p>
    <w:p>
      <w:pPr>
        <w:pStyle w:val="BodyText"/>
      </w:pPr>
      <w:r>
        <w:t xml:space="preserve">The Journalist has proven to be a reliable, ethical, and skilled contributor to the media landscape in Los Angeles. Their commitment to the public interest aligns perfectly with the highest standards of journalism in the United States.</w:t>
      </w:r>
    </w:p>
    <w:bookmarkEnd w:id="26"/>
    <w:bookmarkEnd w:id="27"/>
    <w:bookmarkStart w:id="28" w:name="X2505c1a0023529382629b60d8e35fc2b9eaee81"/>
    <w:p>
      <w:pPr>
        <w:pStyle w:val="Heading2"/>
      </w:pPr>
      <w:r>
        <w:t xml:space="preserve">5. Recommendations for Professional Development</w:t>
      </w:r>
    </w:p>
    <w:p>
      <w:pPr>
        <w:numPr>
          <w:ilvl w:val="0"/>
          <w:numId w:val="1001"/>
        </w:numPr>
        <w:pStyle w:val="Compact"/>
      </w:pPr>
      <w:r>
        <w:rPr>
          <w:bCs/>
          <w:b/>
        </w:rPr>
        <w:t xml:space="preserve">Enhanced Digital Security Training:</w:t>
      </w:r>
      <w:r>
        <w:t xml:space="preserve"> </w:t>
      </w:r>
      <w:r>
        <w:t xml:space="preserve">To better protect confidential sources, the Journalist should undergo advanced training in encrypted communication tools and digital privacy, which is increasingly vital in the current political climate of the United States.</w:t>
      </w:r>
    </w:p>
    <w:p>
      <w:pPr>
        <w:numPr>
          <w:ilvl w:val="0"/>
          <w:numId w:val="1001"/>
        </w:numPr>
        <w:pStyle w:val="Compact"/>
      </w:pPr>
      <w:r>
        <w:rPr>
          <w:bCs/>
          <w:b/>
        </w:rPr>
        <w:t xml:space="preserve">Community Engagement:</w:t>
      </w:r>
      <w:r>
        <w:t xml:space="preserve"> </w:t>
      </w:r>
      <w:r>
        <w:t xml:space="preserve">While coverage is fair, the Journalist is encouraged to participate more actively in town halls and community forums across Los Angeles to deepen relationships with the public and gather grassroots perspectives.</w:t>
      </w:r>
    </w:p>
    <w:p>
      <w:pPr>
        <w:numPr>
          <w:ilvl w:val="0"/>
          <w:numId w:val="1001"/>
        </w:numPr>
        <w:pStyle w:val="Compact"/>
      </w:pPr>
      <w:r>
        <w:rPr>
          <w:bCs/>
          <w:b/>
        </w:rPr>
        <w:t xml:space="preserve">Multimedia Storytelling:</w:t>
      </w:r>
      <w:r>
        <w:t xml:space="preserve"> </w:t>
      </w:r>
      <w:r>
        <w:t xml:space="preserve">Expanding skills in podcasting and interactive video will allow the Journalist to reach younger demographics in Los Angeles who are shifting away from traditional news consumption methods.</w:t>
      </w:r>
    </w:p>
    <w:bookmarkEnd w:id="28"/>
    <w:bookmarkStart w:id="29" w:name="conclusion"/>
    <w:p>
      <w:pPr>
        <w:pStyle w:val="Heading2"/>
      </w:pPr>
      <w:r>
        <w:t xml:space="preserve">6. Conclusion</w:t>
      </w:r>
    </w:p>
    <w:p>
      <w:pPr>
        <w:pStyle w:val="FirstParagraph"/>
      </w:pPr>
      <w:r>
        <w:t xml:space="preserve">This Peer Review Report affirms the professional standing of the Journalist under review. The subject's work contributes positively to the democratic process in Los Angeles by holding power to account and informing the public with accuracy and empathy. The minor recommendations provided are intended to support continuous improvement and ensure the Journalist remains resilient against the challenges of modern media. The Los Angeles Press Association Ethics &amp; Standards Committee endorses the Journalist's continued practice without restriction.</w:t>
      </w:r>
    </w:p>
    <w:p>
      <w:pPr>
        <w:pStyle w:val="BodyText"/>
      </w:pPr>
      <w:r>
        <w:rPr>
          <w:bCs/>
          <w:b/>
        </w:rPr>
        <w:t xml:space="preserve">Dr. Elena Rodriguez</w:t>
      </w:r>
      <w:r>
        <w:br/>
      </w:r>
      <w:r>
        <w:t xml:space="preserve">Lead Reviewer</w:t>
      </w:r>
      <w:r>
        <w:br/>
      </w:r>
      <w:r>
        <w:t xml:space="preserve">Los Angeles Press Association</w:t>
      </w:r>
    </w:p>
    <w:p>
      <w:pPr>
        <w:pStyle w:val="BodyText"/>
      </w:pPr>
      <w:r>
        <w:rPr>
          <w:bCs/>
          <w:b/>
        </w:rPr>
        <w:t xml:space="preserve">James T. Miller</w:t>
      </w:r>
      <w:r>
        <w:br/>
      </w:r>
      <w:r>
        <w:t xml:space="preserve">Ethics Committee Chair</w:t>
      </w:r>
      <w:r>
        <w:br/>
      </w:r>
      <w:r>
        <w:t xml:space="preserve">Los Angeles Press Association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Evaluation - Los Angeles, United States</dc:title>
  <dc:creator/>
  <dc:language>en</dc:language>
  <cp:keywords/>
  <dcterms:created xsi:type="dcterms:W3CDTF">2026-10-10T05:55:03Z</dcterms:created>
  <dcterms:modified xsi:type="dcterms:W3CDTF">2026-10-10T05:55:03Z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