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Judicial Performance and Professional Conduct Evaluation</w:t>
      </w:r>
    </w:p>
    <w:p>
      <w:pPr>
        <w:pStyle w:val="BodyText"/>
      </w:pPr>
      <w:r>
        <w:rPr>
          <w:bCs/>
          <w:b/>
        </w:rPr>
        <w:t xml:space="preserve">Jurisdiction:</w:t>
      </w:r>
      <w:r>
        <w:t xml:space="preserve"> </w:t>
      </w:r>
      <w:r>
        <w:t xml:space="preserve">Spain Barcelona (Catalonia)</w:t>
      </w:r>
    </w:p>
    <w:bookmarkEnd w:id="20"/>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2022 – September 2023</w:t>
      </w:r>
    </w:p>
    <w:p>
      <w:pPr>
        <w:pStyle w:val="BodyText"/>
      </w:pPr>
      <w:r>
        <w:rPr>
          <w:bCs/>
          <w:b/>
        </w:rPr>
        <w:t xml:space="preserve">Reviewing Body:</w:t>
      </w:r>
      <w:r>
        <w:t xml:space="preserve"> </w:t>
      </w:r>
      <w:r>
        <w:t xml:space="preserve">Judicial Peer Review Committee</w:t>
      </w:r>
    </w:p>
    <w:p>
      <w:pPr>
        <w:pStyle w:val="BodyText"/>
      </w:pPr>
      <w:r>
        <w:rPr>
          <w:bCs/>
          <w:b/>
        </w:rPr>
        <w:t xml:space="preserve">Case Load Focus:</w:t>
      </w:r>
      <w:r>
        <w:t xml:space="preserve"> </w:t>
      </w:r>
      <w:r>
        <w:t xml:space="preserve">Civil and Commercial Law</w:t>
      </w:r>
    </w:p>
    <w:bookmarkStart w:id="21" w:name="executive-summary"/>
    <w:p>
      <w:pPr>
        <w:pStyle w:val="Heading2"/>
      </w:pPr>
      <w:r>
        <w:t xml:space="preserve">1. Executive Summary</w:t>
      </w:r>
    </w:p>
    <w:p>
      <w:pPr>
        <w:pStyle w:val="FirstParagraph"/>
      </w:pPr>
      <w:r>
        <w:t xml:space="preserve">This Peer Review Report has been commissioned to evaluate the professional performance, judicial reasoning, and adherence to procedural standards of a sitting Judge within the judicial system of Spain Barcelona. The review aims to ensure that the administration of justice in this specific jurisdiction meets the high standards required by the Spanish Constitution and the Statute of Autonomy of Catalonia. The evaluation focuses on the Judge's ability to manage a complex docket, the quality of written rulings, and their conduct within the courtroom environment.</w:t>
      </w:r>
    </w:p>
    <w:p>
      <w:pPr>
        <w:pStyle w:val="BodyText"/>
      </w:pPr>
      <w:r>
        <w:t xml:space="preserve">The findings indicate that the Judge demonstrates a robust understanding of both national Spanish law and regional Catalan legislation. However, the report identifies specific areas regarding case management efficiency and the clarity of oral instructions that require attention to further optimize the judicial process in Barcelona.</w:t>
      </w:r>
    </w:p>
    <w:bookmarkEnd w:id="21"/>
    <w:bookmarkStart w:id="22" w:name="context-and-methodology"/>
    <w:p>
      <w:pPr>
        <w:pStyle w:val="Heading2"/>
      </w:pPr>
      <w:r>
        <w:t xml:space="preserve">2. Context and Methodology</w:t>
      </w:r>
    </w:p>
    <w:p>
      <w:pPr>
        <w:pStyle w:val="FirstParagraph"/>
      </w:pPr>
      <w:r>
        <w:t xml:space="preserve">The judicial landscape in Spain Barcelona is characterized by a high volume of litigation and a bilingual legal environment. Consequently, this Peer Review Report assesses the Judge's performance against the specific demands of this region. The methodology involved a comprehensive analysis of fifty randomly selected case files, direct observation of ten court sessions, and feedback surveys from legal practitioners who have appeared before the Judge.</w:t>
      </w:r>
    </w:p>
    <w:p>
      <w:pPr>
        <w:pStyle w:val="BodyText"/>
      </w:pPr>
      <w:r>
        <w:t xml:space="preserve">Special emphasis was placed on the Judge's application of the Civil Procedure Law (Ley de Enjuiciamiento Civil) and their integration of Catalan civil law principles where applicable. The review also considered the Judge's interaction with the General Council of the Judiciary (CGPJ) guidelines regarding transparency and impartiality.</w:t>
      </w:r>
    </w:p>
    <w:bookmarkEnd w:id="22"/>
    <w:bookmarkStart w:id="23" w:name="Xdd5898635cde399b614966ed0294ff5a404b9e0"/>
    <w:p>
      <w:pPr>
        <w:pStyle w:val="Heading2"/>
      </w:pPr>
      <w:r>
        <w:t xml:space="preserve">3. Evaluation of Judicial Reasoning and Legal Knowledge</w:t>
      </w:r>
    </w:p>
    <w:p>
      <w:pPr>
        <w:pStyle w:val="FirstParagraph"/>
      </w:pPr>
      <w:r>
        <w:t xml:space="preserve">A primary function of a Judge is to interpret the law accurately and apply it to the facts of the case. In this regard, the subject of this Peer Review Report exhibits exceptional legal acumen. The written judgments analyzed demonstrate a meticulous attention to detail and a thorough examination of evidence. The Judge consistently cites relevant precedents from the Supreme Court of Spain and the High Court of Justice of Catalonia, ensuring legal certainty and consistency within the Barcelona jurisdiction.</w:t>
      </w:r>
    </w:p>
    <w:p>
      <w:pPr>
        <w:pStyle w:val="BodyText"/>
      </w:pPr>
      <w:r>
        <w:t xml:space="preserve">The reasoning provided in the rulings is logical, coherent, and well-structured. The Judge effectively addresses the arguments presented by both the prosecution and the defense, ensuring that all parties feel their positions have been considered. This is particularly important in Spain Barcelona, where the complexity of commercial disputes often requires nuanced legal analysis. The Judge's ability to navigate these complexities without bias is a significant strength.</w:t>
      </w:r>
    </w:p>
    <w:bookmarkEnd w:id="23"/>
    <w:bookmarkStart w:id="24" w:name="case-management-and-efficiency"/>
    <w:p>
      <w:pPr>
        <w:pStyle w:val="Heading2"/>
      </w:pPr>
      <w:r>
        <w:t xml:space="preserve">4. Case Management and Efficiency</w:t>
      </w:r>
    </w:p>
    <w:p>
      <w:pPr>
        <w:pStyle w:val="FirstParagraph"/>
      </w:pPr>
      <w:r>
        <w:t xml:space="preserve">Efficiency is a critical metric in the evaluation of any Judge, especially in a busy metropolitan area like Barcelona. The Peer Review Report notes that while the Judge maintains a high standard of quality in their decisions, there are occasional delays in the scheduling of hearings and the issuance of final judgments. In some instances, the time taken to resolve cases exceeds the average benchmark for similar courts in the region.</w:t>
      </w:r>
    </w:p>
    <w:p>
      <w:pPr>
        <w:pStyle w:val="BodyText"/>
      </w:pPr>
      <w:r>
        <w:t xml:space="preserve">The review suggests that the Judge could benefit from adopting more rigorous case management techniques. This might include setting stricter timelines for the submission of evidence and utilizing digital tools more effectively to streamline administrative tasks. Improving efficiency in this area would not only reduce the backlog but also enhance the overall satisfaction of litigants and legal professionals operating within the Spain Barcelona legal framework.</w:t>
      </w:r>
    </w:p>
    <w:bookmarkEnd w:id="24"/>
    <w:bookmarkStart w:id="25" w:name="courtroom-conduct-and-impartiality"/>
    <w:p>
      <w:pPr>
        <w:pStyle w:val="Heading2"/>
      </w:pPr>
      <w:r>
        <w:t xml:space="preserve">5. Courtroom Conduct and Impartiality</w:t>
      </w:r>
    </w:p>
    <w:p>
      <w:pPr>
        <w:pStyle w:val="FirstParagraph"/>
      </w:pPr>
      <w:r>
        <w:t xml:space="preserve">The demeanor of a Judge plays a crucial role in maintaining public confidence in the justice system. Observations from the Peer Review Report indicate that the Judge conducts themselves with dignity, professionalism, and impartiality. The courtroom atmosphere is generally orderly, and the Judge exercises firm control over proceedings without being overly authoritarian.</w:t>
      </w:r>
    </w:p>
    <w:p>
      <w:pPr>
        <w:pStyle w:val="BodyText"/>
      </w:pPr>
      <w:r>
        <w:t xml:space="preserve">However, feedback from some attorneys suggests that the Judge could improve their communication style during oral arguments. On occasion, the Judge has been perceived as interrupting counsel prematurely, which may hinder the full presentation of a case. Enhancing active listening skills and allowing for more complete oral submissions would contribute to a more inclusive and effective judicial process.</w:t>
      </w:r>
    </w:p>
    <w:bookmarkEnd w:id="25"/>
    <w:bookmarkStart w:id="26" w:name="adherence-to-ethical-standards"/>
    <w:p>
      <w:pPr>
        <w:pStyle w:val="Heading2"/>
      </w:pPr>
      <w:r>
        <w:t xml:space="preserve">6. Adherence to Ethical Standards</w:t>
      </w:r>
    </w:p>
    <w:p>
      <w:pPr>
        <w:pStyle w:val="FirstParagraph"/>
      </w:pPr>
      <w:r>
        <w:t xml:space="preserve">Integrity is the cornerstone of the judiciary. This Peer Review Report confirms that the Judge has strictly adhered to the ethical codes established by the Spanish legal system. There were no instances of conflicts of interest, bias, or misconduct identified during the review period. The Judge has maintained appropriate boundaries with legal practitioners and parties involved in cases, upholding the reputation of the judiciary in Spain Barcelona.</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support the professional development of the Judge:</w:t>
      </w:r>
    </w:p>
    <w:p>
      <w:pPr>
        <w:numPr>
          <w:ilvl w:val="0"/>
          <w:numId w:val="1001"/>
        </w:numPr>
        <w:pStyle w:val="Compact"/>
      </w:pPr>
      <w:r>
        <w:rPr>
          <w:bCs/>
          <w:b/>
        </w:rPr>
        <w:t xml:space="preserve">Enhance Case Management:</w:t>
      </w:r>
      <w:r>
        <w:t xml:space="preserve"> </w:t>
      </w:r>
      <w:r>
        <w:t xml:space="preserve">Implement stricter scheduling protocols to reduce delays in case resolution.</w:t>
      </w:r>
    </w:p>
    <w:p>
      <w:pPr>
        <w:numPr>
          <w:ilvl w:val="0"/>
          <w:numId w:val="1001"/>
        </w:numPr>
        <w:pStyle w:val="Compact"/>
      </w:pPr>
      <w:r>
        <w:rPr>
          <w:bCs/>
          <w:b/>
        </w:rPr>
        <w:t xml:space="preserve">Improve Oral Communication:</w:t>
      </w:r>
      <w:r>
        <w:t xml:space="preserve"> </w:t>
      </w:r>
      <w:r>
        <w:t xml:space="preserve">Participate in training workshops focused on courtroom communication and active listening.</w:t>
      </w:r>
    </w:p>
    <w:p>
      <w:pPr>
        <w:numPr>
          <w:ilvl w:val="0"/>
          <w:numId w:val="1001"/>
        </w:numPr>
        <w:pStyle w:val="Compact"/>
      </w:pPr>
      <w:r>
        <w:rPr>
          <w:bCs/>
          <w:b/>
        </w:rPr>
        <w:t xml:space="preserve">Leverage Technology:</w:t>
      </w:r>
      <w:r>
        <w:t xml:space="preserve"> </w:t>
      </w:r>
      <w:r>
        <w:t xml:space="preserve">Utilize digital case management systems more extensively to improve administrative efficiency.</w:t>
      </w:r>
    </w:p>
    <w:p>
      <w:pPr>
        <w:numPr>
          <w:ilvl w:val="0"/>
          <w:numId w:val="1001"/>
        </w:numPr>
        <w:pStyle w:val="Compact"/>
      </w:pPr>
      <w:r>
        <w:rPr>
          <w:bCs/>
          <w:b/>
        </w:rPr>
        <w:t xml:space="preserve">Continued Legal Education:</w:t>
      </w:r>
      <w:r>
        <w:t xml:space="preserve"> </w:t>
      </w:r>
      <w:r>
        <w:t xml:space="preserve">Engage in ongoing professional development to stay updated on evolving legal trends in Spain Barcelona.</w:t>
      </w:r>
    </w:p>
    <w:bookmarkEnd w:id="27"/>
    <w:bookmarkStart w:id="28" w:name="conclusion"/>
    <w:p>
      <w:pPr>
        <w:pStyle w:val="Heading2"/>
      </w:pPr>
      <w:r>
        <w:t xml:space="preserve">8. Conclusion</w:t>
      </w:r>
    </w:p>
    <w:p>
      <w:pPr>
        <w:pStyle w:val="FirstParagraph"/>
      </w:pPr>
      <w:r>
        <w:t xml:space="preserve">In conclusion, this Peer Review Report affirms that the Judge is a competent and dedicated professional who contributes positively to the administration of justice in Spain Barcelona. While there are areas for improvement, particularly in case management efficiency and courtroom communication, the Judge's strong legal knowledge, impartiality, and ethical conduct are commendable. By addressing the recommendations outlined in this report, the Judge can further enhance their performance and continue to serve the community with excellence.</w:t>
      </w:r>
    </w:p>
    <w:p>
      <w:pPr>
        <w:pStyle w:val="BodyText"/>
      </w:pPr>
      <w:r>
        <w:rPr>
          <w:bCs/>
          <w:b/>
        </w:rPr>
        <w:t xml:space="preserve">Prepared by:</w:t>
      </w:r>
      <w:r>
        <w:br/>
      </w:r>
      <w:r>
        <w:t xml:space="preserve">Judicial Peer Review Committee</w:t>
      </w:r>
      <w:r>
        <w:br/>
      </w:r>
      <w:r>
        <w:t xml:space="preserve">Spain Barcelona</w:t>
      </w:r>
    </w:p>
    <w:p>
      <w:pPr>
        <w:pStyle w:val="BodyText"/>
      </w:pPr>
      <w:r>
        <w:rPr>
          <w:bCs/>
          <w:b/>
        </w:rPr>
        <w:t xml:space="preserve">Approved by:</w:t>
      </w:r>
      <w:r>
        <w:br/>
      </w:r>
      <w:r>
        <w:t xml:space="preserve">Head of Judicial Evaluation</w:t>
      </w:r>
      <w:r>
        <w:br/>
      </w:r>
      <w:r>
        <w:t xml:space="preserve">Date: October 24, 2023</w:t>
      </w:r>
    </w:p>
    <w:p>
      <w:pPr>
        <w:pStyle w:val="BodyText"/>
      </w:pPr>
      <w:r>
        <w:t xml:space="preserve">This document is confidential and intended solely for the use of the individuals and entities named herein. It is part of the official judicial evaluation process in Spain Barcelona.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2026-10-10T05:09:31Z</dcterms:created>
  <dcterms:modified xsi:type="dcterms:W3CDTF">2026-10-10T05:09:31Z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