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Laboratory Technician</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competency, and adherence to safety standards of a Laboratory Technician operating within the metropolitan area of Australia Sydney. The purpose of this review is to ensure that the technician’s practices align with the rigorous expectations set by Australian regulatory bodies, including the National Association of Testing Authorities (NATA) and local health and safety regulations specific to New South Wales.</w:t>
      </w:r>
    </w:p>
    <w:p>
      <w:pPr>
        <w:pStyle w:val="BodyText"/>
      </w:pPr>
      <w:r>
        <w:t xml:space="preserve">In the dynamic scientific environment of Sydney, laboratory professionals are expected to maintain the highest standards of accuracy, integrity, and efficiency. This document serves as a formal assessment of the technician’s ability to perform complex analytical procedures, manage laboratory equipment, and collaborate effectively within a multidisciplinary team. The review focuses on both technical proficiency and soft skills, providing a comprehensive overview of the individual’s contributions to the laboratory’s operational success.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Laboratory Technician in Australia Sydney:</w:t>
      </w:r>
    </w:p>
    <w:p>
      <w:pPr>
        <w:numPr>
          <w:ilvl w:val="0"/>
          <w:numId w:val="1001"/>
        </w:numPr>
        <w:pStyle w:val="Compact"/>
      </w:pPr>
      <w:r>
        <w:t xml:space="preserve">Technical competence in sample preparation, analysis, and data interpretation.</w:t>
      </w:r>
    </w:p>
    <w:p>
      <w:pPr>
        <w:numPr>
          <w:ilvl w:val="0"/>
          <w:numId w:val="1001"/>
        </w:numPr>
        <w:pStyle w:val="Compact"/>
      </w:pPr>
      <w:r>
        <w:t xml:space="preserve">Adherence to Standard Operating Procedures (SOPs) and quality assurance protocols.</w:t>
      </w:r>
    </w:p>
    <w:p>
      <w:pPr>
        <w:numPr>
          <w:ilvl w:val="0"/>
          <w:numId w:val="1001"/>
        </w:numPr>
        <w:pStyle w:val="Compact"/>
      </w:pPr>
      <w:r>
        <w:t xml:space="preserve">Compliance with workplace health and safety (WHS) regulations.</w:t>
      </w:r>
    </w:p>
    <w:p>
      <w:pPr>
        <w:numPr>
          <w:ilvl w:val="0"/>
          <w:numId w:val="1001"/>
        </w:numPr>
        <w:pStyle w:val="Compact"/>
      </w:pPr>
      <w:r>
        <w:t xml:space="preserve">Equipment maintenance and calibration practices.</w:t>
      </w:r>
    </w:p>
    <w:p>
      <w:pPr>
        <w:numPr>
          <w:ilvl w:val="0"/>
          <w:numId w:val="1001"/>
        </w:numPr>
        <w:pStyle w:val="Compact"/>
      </w:pPr>
      <w:r>
        <w:t xml:space="preserve">Documentation accuracy and record-keeping.</w:t>
      </w:r>
    </w:p>
    <w:p>
      <w:pPr>
        <w:numPr>
          <w:ilvl w:val="0"/>
          <w:numId w:val="1001"/>
        </w:numPr>
        <w:pStyle w:val="Compact"/>
      </w:pPr>
      <w:r>
        <w:t xml:space="preserve">Team collaboration and communication skills.</w:t>
      </w:r>
    </w:p>
    <w:p>
      <w:pPr>
        <w:pStyle w:val="FirstParagraph"/>
      </w:pPr>
      <w:r>
        <w:t xml:space="preserve">The review period covers the last six months of the technician’s employment, during which they were involved in various projects, including clinical diagnostics, environmental testing, and research support.</w:t>
      </w:r>
    </w:p>
    <w:bookmarkEnd w:id="22"/>
    <w:bookmarkStart w:id="23" w:name="technical-competency"/>
    <w:p>
      <w:pPr>
        <w:pStyle w:val="Heading2"/>
      </w:pPr>
      <w:r>
        <w:t xml:space="preserve">3. Technical Competency</w:t>
      </w:r>
    </w:p>
    <w:p>
      <w:pPr>
        <w:pStyle w:val="FirstParagraph"/>
      </w:pPr>
      <w:r>
        <w:t xml:space="preserve">The Laboratory Technician has demonstrated a strong command of technical skills essential for their role. Their ability to perform complex analyses using advanced instrumentation, such as spectrophotometers, chromatographs, and microscopes, has been consistently impressive. The technician’s proficiency in handling sensitive samples and ensuring the integrity of results is a testament to their training and experience.</w:t>
      </w:r>
    </w:p>
    <w:p>
      <w:pPr>
        <w:pStyle w:val="BodyText"/>
      </w:pPr>
      <w:r>
        <w:t xml:space="preserve">In the context of Australia Sydney, where laboratories often deal with high volumes of samples and tight deadlines, the technician’s efficiency and accuracy are particularly noteworthy. They have shown the ability to prioritize tasks effectively, ensuring that critical analyses are completed without compromising quality. Furthermore, their familiarity with local regulatory requirements, such as those outlined by the Therapeutic Goods Administration (TGA), ensures that all procedures are conducted in compliance with national standards.</w:t>
      </w:r>
    </w:p>
    <w:bookmarkEnd w:id="23"/>
    <w:bookmarkStart w:id="24" w:name="X658d3ac1358fee07b36b8e46894ff7b62c94452"/>
    <w:p>
      <w:pPr>
        <w:pStyle w:val="Heading2"/>
      </w:pPr>
      <w:r>
        <w:t xml:space="preserve">4. Adherence to Safety and Quality Standards</w:t>
      </w:r>
    </w:p>
    <w:p>
      <w:pPr>
        <w:pStyle w:val="FirstParagraph"/>
      </w:pPr>
      <w:r>
        <w:t xml:space="preserve">Safety is a paramount concern in any laboratory setting, and this is especially true in Australia Sydney, where strict WHS regulations are enforced. The Laboratory Technician has consistently demonstrated a commitment to maintaining a safe working environment. They adhere to all safety protocols, including the proper use of personal protective equipment (PPE), safe handling of hazardous materials, and correct disposal of waste.</w:t>
      </w:r>
    </w:p>
    <w:p>
      <w:pPr>
        <w:pStyle w:val="BodyText"/>
      </w:pPr>
      <w:r>
        <w:t xml:space="preserve">In terms of quality assurance, the technician has shown a thorough understanding of the importance of accuracy and precision in laboratory work. They regularly participate in internal quality control checks and have contributed to the laboratory’s efforts to achieve and maintain NATA accreditation. Their attention to detail in documenting results and following SOPs ensures that the laboratory’s outputs are reliable and defensible.</w:t>
      </w:r>
    </w:p>
    <w:bookmarkEnd w:id="24"/>
    <w:bookmarkStart w:id="25" w:name="equipment-maintenance-and-calibration"/>
    <w:p>
      <w:pPr>
        <w:pStyle w:val="Heading2"/>
      </w:pPr>
      <w:r>
        <w:t xml:space="preserve">5. Equipment Maintenance and Calibration</w:t>
      </w:r>
    </w:p>
    <w:p>
      <w:pPr>
        <w:pStyle w:val="FirstParagraph"/>
      </w:pPr>
      <w:r>
        <w:t xml:space="preserve">Proper maintenance and calibration of laboratory equipment are critical to ensuring the accuracy of test results. The Laboratory Technician has demonstrated a proactive approach to equipment care, regularly performing routine checks and reporting any issues promptly. Their ability to troubleshoot minor technical problems has minimized downtime and ensured the smooth operation of the laboratory.</w:t>
      </w:r>
    </w:p>
    <w:p>
      <w:pPr>
        <w:pStyle w:val="BodyText"/>
      </w:pPr>
      <w:r>
        <w:t xml:space="preserve">The technician’s familiarity with the specific equipment used in Australia Sydney laboratories, including advanced diagnostic tools and environmental monitoring devices, has been a significant asset. Their commitment to maintaining equipment in optimal condition reflects their understanding of the importance of reliability in scientific work.</w:t>
      </w:r>
    </w:p>
    <w:bookmarkEnd w:id="25"/>
    <w:bookmarkStart w:id="26" w:name="documentation-and-record-keeping"/>
    <w:p>
      <w:pPr>
        <w:pStyle w:val="Heading2"/>
      </w:pPr>
      <w:r>
        <w:t xml:space="preserve">6. Documentation and Record-Keeping</w:t>
      </w:r>
    </w:p>
    <w:p>
      <w:pPr>
        <w:pStyle w:val="FirstParagraph"/>
      </w:pPr>
      <w:r>
        <w:t xml:space="preserve">Accurate documentation is a cornerstone of laboratory work, and the Laboratory Technician has excelled in this area. They maintain detailed and organized records of all procedures, results, and observations, ensuring that the laboratory’s data is complete and traceable. Their ability to produce clear and concise reports has been particularly valuable in facilitating communication with other team members and external stakeholders.</w:t>
      </w:r>
    </w:p>
    <w:p>
      <w:pPr>
        <w:pStyle w:val="BodyText"/>
      </w:pPr>
      <w:r>
        <w:t xml:space="preserve">In the context of Australia Sydney, where laboratories often operate under strict regulatory scrutiny, the technician’s meticulous approach to record-keeping ensures that the laboratory remains compliant with all relevant standards. Their use of electronic laboratory notebooks (ELNs) and other digital tools has further enhanced the efficiency and accuracy of documentation processes.</w:t>
      </w:r>
    </w:p>
    <w:bookmarkEnd w:id="26"/>
    <w:bookmarkStart w:id="27" w:name="team-collaboration-and-communication"/>
    <w:p>
      <w:pPr>
        <w:pStyle w:val="Heading2"/>
      </w:pPr>
      <w:r>
        <w:t xml:space="preserve">7. Team Collaboration and Communication</w:t>
      </w:r>
    </w:p>
    <w:p>
      <w:pPr>
        <w:pStyle w:val="FirstParagraph"/>
      </w:pPr>
      <w:r>
        <w:t xml:space="preserve">Effective communication and teamwork are essential for the success of any laboratory, and the Laboratory Technician has demonstrated strong interpersonal skills. They collaborate seamlessly with colleagues, sharing knowledge and assisting others when needed. Their ability to communicate complex technical information in a clear and accessible manner has been particularly beneficial in multidisciplinary projects.</w:t>
      </w:r>
    </w:p>
    <w:p>
      <w:pPr>
        <w:pStyle w:val="BodyText"/>
      </w:pPr>
      <w:r>
        <w:t xml:space="preserve">In the diverse and fast-paced environment of Australia Sydney, the technician’s adaptability and willingness to engage with team members from different backgrounds have fostered a positive and productive work culture. Their contributions to team meetings and their openness to feedback reflect their commitment to continuous improvement and professional growth.</w:t>
      </w:r>
    </w:p>
    <w:bookmarkEnd w:id="27"/>
    <w:bookmarkStart w:id="28" w:name="areas-for-improvement"/>
    <w:p>
      <w:pPr>
        <w:pStyle w:val="Heading2"/>
      </w:pPr>
      <w:r>
        <w:t xml:space="preserve">8. Areas for Improvement</w:t>
      </w:r>
    </w:p>
    <w:p>
      <w:pPr>
        <w:pStyle w:val="FirstParagraph"/>
      </w:pPr>
      <w:r>
        <w:t xml:space="preserve">While the Laboratory Technician has performed exceptionally well in most areas, there are a few opportunities for further development. For example, enhancing their knowledge of emerging technologies and methodologies could further strengthen their technical expertise. Additionally, taking on more leadership roles in team projects could help them develop their managerial skills and prepare for future career advancement.</w:t>
      </w:r>
    </w:p>
    <w:p>
      <w:pPr>
        <w:pStyle w:val="BodyText"/>
      </w:pPr>
      <w:r>
        <w:t xml:space="preserve">The technician is encouraged to pursue additional training or certifications relevant to their field, particularly those recognized in Australia Sydney. This will not only enhance their professional credentials but also contribute to the laboratory’s overall capabilities and competitiveness.</w:t>
      </w:r>
    </w:p>
    <w:bookmarkEnd w:id="28"/>
    <w:bookmarkStart w:id="29" w:name="conclusion"/>
    <w:p>
      <w:pPr>
        <w:pStyle w:val="Heading2"/>
      </w:pPr>
      <w:r>
        <w:t xml:space="preserve">9. Conclusion</w:t>
      </w:r>
    </w:p>
    <w:p>
      <w:pPr>
        <w:pStyle w:val="FirstParagraph"/>
      </w:pPr>
      <w:r>
        <w:t xml:space="preserve">In conclusion, this Peer Review Report highlights the Laboratory Technician’s strong performance and dedication to their role. Their technical competence, adherence to safety and quality standards, and effective communication skills make them a valuable asset to the laboratory. The technician’s contributions have been instrumental in maintaining the high standards expected in Australia Sydney’s scientific community.</w:t>
      </w:r>
    </w:p>
    <w:p>
      <w:pPr>
        <w:pStyle w:val="BodyText"/>
      </w:pPr>
      <w:r>
        <w:t xml:space="preserve">With continued professional development and a commitment to excellence, the Laboratory Technician is well-positioned to take on greater responsibilities and contribute even more significantly to the laboratory’s success. This review serves as a testament to their capabilities and a guide for their future growth.</w:t>
      </w:r>
    </w:p>
    <w:bookmarkEnd w:id="29"/>
    <w:p>
      <w:pPr>
        <w:pStyle w:val="BodyText"/>
      </w:pPr>
      <w:r>
        <w:rPr>
          <w:bCs/>
          <w:b/>
        </w:rPr>
        <w:t xml:space="preserve">Reviewed by:</w:t>
      </w:r>
    </w:p>
    <w:p>
      <w:pPr>
        <w:pStyle w:val="BodyText"/>
      </w:pPr>
      <w:r>
        <w:t xml:space="preserve">___________________________</w:t>
      </w:r>
    </w:p>
    <w:p>
      <w:pPr>
        <w:pStyle w:val="BodyText"/>
      </w:pPr>
      <w:r>
        <w:t xml:space="preserve">Senior Laboratory Scientist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