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Jane Doe, Senior Laboratory Scientist</w:t>
      </w:r>
    </w:p>
    <w:bookmarkEnd w:id="20"/>
    <w:bookmarkStart w:id="21" w:name="introduction"/>
    <w:p>
      <w:pPr>
        <w:pStyle w:val="Heading2"/>
      </w:pPr>
      <w:r>
        <w:t xml:space="preserve">Introduction</w:t>
      </w:r>
    </w:p>
    <w:p>
      <w:pPr>
        <w:pStyle w:val="FirstParagraph"/>
      </w:pPr>
      <w:r>
        <w:t xml:space="preserve">This Peer Review Report is prepared to evaluate the performance, competencies, and contributions of the Laboratory Technician working in our facility located in Netherlands Amsterdam. The purpose of this review is to provide constructive feedback, identify areas of strength, and suggest opportunities for professional development. The review is based on observations, project outcomes, and interactions over the past six months.</w:t>
      </w:r>
    </w:p>
    <w:bookmarkEnd w:id="21"/>
    <w:bookmarkStart w:id="22" w:name="technical-competence"/>
    <w:p>
      <w:pPr>
        <w:pStyle w:val="Heading2"/>
      </w:pPr>
      <w:r>
        <w:t xml:space="preserve">Technical Competence</w:t>
      </w:r>
    </w:p>
    <w:p>
      <w:pPr>
        <w:pStyle w:val="FirstParagraph"/>
      </w:pPr>
      <w:r>
        <w:t xml:space="preserve">The Laboratory Technician has demonstrated a high level of technical competence in performing routine and specialized laboratory procedures. Their proficiency in handling advanced laboratory equipment, such as spectrophotometers, chromatography systems, and centrifuges, is commendable. The technician consistently adheres to standard operating procedures (SOPs) and ensures that all experiments are conducted with precision and accuracy.</w:t>
      </w:r>
    </w:p>
    <w:p>
      <w:pPr>
        <w:pStyle w:val="BodyText"/>
      </w:pPr>
      <w:r>
        <w:t xml:space="preserve">In the context of Netherlands Amsterdam, where regulatory standards are stringent, the technician has shown a thorough understanding of local and international compliance requirements. This includes adherence to safety protocols, proper documentation, and quality control measures. Their ability to troubleshoot technical issues and maintain equipment has significantly contributed to the efficiency of our laboratory operations.</w:t>
      </w:r>
    </w:p>
    <w:bookmarkEnd w:id="22"/>
    <w:bookmarkStart w:id="23" w:name="quality-of-work"/>
    <w:p>
      <w:pPr>
        <w:pStyle w:val="Heading2"/>
      </w:pPr>
      <w:r>
        <w:t xml:space="preserve">Quality of Work</w:t>
      </w:r>
    </w:p>
    <w:p>
      <w:pPr>
        <w:pStyle w:val="FirstParagraph"/>
      </w:pPr>
      <w:r>
        <w:t xml:space="preserve">The quality of work produced by the Laboratory Technician is consistently high. Data collected and analyzed by the technician are reliable and have been instrumental in supporting research projects and clinical diagnostics. Their attention to detail ensures that results are accurate and reproducible, which is critical in a professional environment like Netherlands Amsterdam.</w:t>
      </w:r>
    </w:p>
    <w:p>
      <w:pPr>
        <w:pStyle w:val="BodyText"/>
      </w:pPr>
      <w:r>
        <w:t xml:space="preserve">The technician has also shown initiative in optimizing laboratory workflows. For example, they proposed a new method for sample preparation that reduced processing time by 15% without compromising quality. This proactive approach reflects a commitment to continuous improvement and adds significant value to the team.</w:t>
      </w:r>
    </w:p>
    <w:bookmarkEnd w:id="23"/>
    <w:bookmarkStart w:id="24" w:name="collaboration-and-communication"/>
    <w:p>
      <w:pPr>
        <w:pStyle w:val="Heading2"/>
      </w:pPr>
      <w:r>
        <w:t xml:space="preserve">Collaboration and Communication</w:t>
      </w:r>
    </w:p>
    <w:p>
      <w:pPr>
        <w:pStyle w:val="FirstParagraph"/>
      </w:pPr>
      <w:r>
        <w:t xml:space="preserve">Effective collaboration and communication are essential in a multidisciplinary laboratory setting. The Laboratory Technician has excelled in these areas, working seamlessly with researchers, scientists, and administrative staff. Their ability to communicate complex technical information in a clear and concise manner has facilitated better understanding and cooperation among team members.</w:t>
      </w:r>
    </w:p>
    <w:p>
      <w:pPr>
        <w:pStyle w:val="BodyText"/>
      </w:pPr>
      <w:r>
        <w:t xml:space="preserve">In the diverse and international environment of Netherlands Amsterdam, the technician has demonstrated cultural sensitivity and adaptability. They have actively participated in team meetings, shared insights during project discussions, and provided support to colleagues when needed. Their positive attitude and willingness to collaborate have fostered a supportive and productive work environment.</w:t>
      </w:r>
    </w:p>
    <w:bookmarkEnd w:id="24"/>
    <w:bookmarkStart w:id="25" w:name="problem-solving-and-innovation"/>
    <w:p>
      <w:pPr>
        <w:pStyle w:val="Heading2"/>
      </w:pPr>
      <w:r>
        <w:t xml:space="preserve">Problem-Solving and Innovation</w:t>
      </w:r>
    </w:p>
    <w:p>
      <w:pPr>
        <w:pStyle w:val="FirstParagraph"/>
      </w:pPr>
      <w:r>
        <w:t xml:space="preserve">The Laboratory Technician has shown strong problem-solving skills, particularly in addressing unexpected challenges during experiments. For instance, when a critical piece of equipment malfunctioned, they quickly identified the issue and implemented a temporary solution that minimized downtime. This ability to think critically and act decisively is highly valued in our laboratory.</w:t>
      </w:r>
    </w:p>
    <w:p>
      <w:pPr>
        <w:pStyle w:val="BodyText"/>
      </w:pPr>
      <w:r>
        <w:t xml:space="preserve">Furthermore, the technician has contributed to innovation by suggesting improvements to existing protocols and exploring new methodologies. Their openness to learning and applying new techniques has kept our laboratory at the forefront of scientific advancements in Netherlands Amsterdam.</w:t>
      </w:r>
    </w:p>
    <w:bookmarkEnd w:id="25"/>
    <w:bookmarkStart w:id="26" w:name="areas-for-improvement"/>
    <w:p>
      <w:pPr>
        <w:pStyle w:val="Heading2"/>
      </w:pPr>
      <w:r>
        <w:t xml:space="preserve">Areas for Improvement</w:t>
      </w:r>
    </w:p>
    <w:p>
      <w:pPr>
        <w:pStyle w:val="FirstParagraph"/>
      </w:pPr>
      <w:r>
        <w:t xml:space="preserve">While the Laboratory Technician has performed exceptionally well, there are areas where further development could enhance their effectiveness. One suggestion is to deepen their expertise in data analysis software, which would enable them to handle more complex datasets independently. Additionally, participating in advanced training programs or workshops could broaden their technical skills and keep them updated with the latest industry trends.</w:t>
      </w:r>
    </w:p>
    <w:p>
      <w:pPr>
        <w:pStyle w:val="BodyText"/>
      </w:pPr>
      <w:r>
        <w:t xml:space="preserve">Another area for improvement is time management during peak workload periods. While the technician is highly efficient, prioritizing tasks more strategically could help reduce stress and ensure that all deadlines are met without compromising quality.</w:t>
      </w:r>
    </w:p>
    <w:bookmarkEnd w:id="26"/>
    <w:bookmarkStart w:id="27" w:name="conclusion"/>
    <w:p>
      <w:pPr>
        <w:pStyle w:val="Heading2"/>
      </w:pPr>
      <w:r>
        <w:t xml:space="preserve">Conclusion</w:t>
      </w:r>
    </w:p>
    <w:p>
      <w:pPr>
        <w:pStyle w:val="FirstParagraph"/>
      </w:pPr>
      <w:r>
        <w:t xml:space="preserve">In conclusion, the Laboratory Technician has made significant contributions to our laboratory in Netherlands Amsterdam. Their technical expertise, commitment to quality, and collaborative spirit have been invaluable to the team. With continued professional development and a focus on the suggested areas for improvement, they have the potential to take on more advanced responsibilities and further enhance their impact.</w:t>
      </w:r>
    </w:p>
    <w:p>
      <w:pPr>
        <w:pStyle w:val="BodyText"/>
      </w:pPr>
      <w:r>
        <w:t xml:space="preserve">This Peer Review Report serves as a formal acknowledgment of their achievements and a guide for their future growth. We appreciate their dedication and look forward to their continued success in our organization.</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Jane Doe</w:t>
      </w:r>
    </w:p>
    <w:p>
      <w:pPr>
        <w:pStyle w:val="BodyText"/>
      </w:pPr>
      <w:r>
        <w:rPr>
          <w:bCs/>
          <w:b/>
        </w:rPr>
        <w:t xml:space="preserve">Title:</w:t>
      </w:r>
      <w:r>
        <w:t xml:space="preserve"> </w:t>
      </w:r>
      <w:r>
        <w:t xml:space="preserve">Senior Laboratory Scientist</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2026-10-10T01:56:57Z</dcterms:created>
  <dcterms:modified xsi:type="dcterms:W3CDTF">2026-10-10T01:56:57Z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