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r>
        <w:t xml:space="preserve"> </w:t>
      </w:r>
      <w:r>
        <w:t xml:space="preserve">-</w:t>
      </w:r>
      <w:r>
        <w:t xml:space="preserve"> </w:t>
      </w:r>
      <w:r>
        <w:t xml:space="preserve">Dakar,</w:t>
      </w:r>
      <w:r>
        <w:t xml:space="preserve"> </w:t>
      </w:r>
      <w:r>
        <w:t xml:space="preserve">Senegal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Laboratory Technician Performance Evaluation</w:t>
      </w:r>
    </w:p>
    <w:p>
      <w:pPr>
        <w:pStyle w:val="BodyText"/>
      </w:pPr>
      <w:r>
        <w:rPr>
          <w:bCs/>
          <w:b/>
        </w:rPr>
        <w:t xml:space="preserve">Location:</w:t>
      </w:r>
      <w:r>
        <w:t xml:space="preserve"> </w:t>
      </w:r>
      <w:r>
        <w:t xml:space="preserve">Dakar, Senegal</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introduction-and-context"/>
    <w:p>
      <w:pPr>
        <w:pStyle w:val="Heading2"/>
      </w:pPr>
      <w:r>
        <w:t xml:space="preserve">1. Introduction and Context</w:t>
      </w:r>
    </w:p>
    <w:p>
      <w:pPr>
        <w:pStyle w:val="FirstParagraph"/>
      </w:pPr>
      <w:r>
        <w:t xml:space="preserve">This Peer Review Report serves as a formal assessment of the professional competencies, technical proficiency, and operational conduct of a Laboratory Technician employed within a healthcare facility in Dakar, Senegal. The purpose of this document is to provide a comprehensive analysis of the technician's performance against established national standards set by the Ministry of Health and Social Action of Senegal, as well as international best practices for laboratory medicine.</w:t>
      </w:r>
    </w:p>
    <w:p>
      <w:pPr>
        <w:pStyle w:val="BodyText"/>
      </w:pPr>
      <w:r>
        <w:t xml:space="preserve">The laboratory environment in Dakar presents unique challenges and requirements, ranging from the management of tropical disease diagnostics to the maintenance of strict biosafety protocols in a high-volume clinical setting. This review evaluates how effectively the Laboratory Technician navigates these specific contextual demands while ensuring the accuracy and reliability of diagnostic results critical to patient care in the region.</w:t>
      </w:r>
    </w:p>
    <w:bookmarkEnd w:id="21"/>
    <w:bookmarkStart w:id="22" w:name="X2cf05771b335b113ee8a829b662d495f175c55a"/>
    <w:p>
      <w:pPr>
        <w:pStyle w:val="Heading2"/>
      </w:pPr>
      <w:r>
        <w:t xml:space="preserve">2. Technical Competence and Analytical Skills</w:t>
      </w:r>
    </w:p>
    <w:p>
      <w:pPr>
        <w:pStyle w:val="FirstParagraph"/>
      </w:pPr>
      <w:r>
        <w:t xml:space="preserve">The primary function of the Laboratory Technician is the execution of precise diagnostic tests. During this review period, the subject demonstrated a high level of proficiency in hematology, biochemistry, and microbiology procedures. Specifically, the technician exhibited exceptional skill in the preparation of blood smears for malaria diagnosis, a critical competency given the prevalence of the disease in Senegal. The accuracy of these preparations directly impacts the efficacy of treatment protocols in Dakar's public and private health sectors.</w:t>
      </w:r>
    </w:p>
    <w:p>
      <w:pPr>
        <w:pStyle w:val="BodyText"/>
      </w:pPr>
      <w:r>
        <w:t xml:space="preserve">Furthermore, the technician showed strong adherence to Standard Operating Procedures (SOPs) regarding sample collection and processing. The ability to handle delicate samples under the climatic conditions of Dakar, ensuring that temperature-sensitive reagents and specimens remain viable, was noted as a significant strength. The peer reviewers observed that the technician consistently maintained calibration logs for laboratory equipment, ensuring that analytical results remained within acceptable quality control limits.</w:t>
      </w:r>
    </w:p>
    <w:bookmarkEnd w:id="22"/>
    <w:bookmarkStart w:id="23" w:name="Xa03418144839420957e3c8e8f010d2c79ec66d5"/>
    <w:p>
      <w:pPr>
        <w:pStyle w:val="Heading2"/>
      </w:pPr>
      <w:r>
        <w:t xml:space="preserve">3. Quality Assurance and Biosafety Compliance</w:t>
      </w:r>
    </w:p>
    <w:p>
      <w:pPr>
        <w:pStyle w:val="FirstParagraph"/>
      </w:pPr>
      <w:r>
        <w:t xml:space="preserve">In the context of Senegal's healthcare infrastructure, maintaining rigorous quality assurance is paramount. This Peer Review Report highlights the Laboratory Technician's commitment to biosafety and biosecurity. The subject strictly adhered to the use of Personal Protective Equipment (PPE) and followed waste disposal protocols mandated by local health authorities in Dakar.</w:t>
      </w:r>
    </w:p>
    <w:p>
      <w:pPr>
        <w:pStyle w:val="BodyText"/>
      </w:pPr>
      <w:r>
        <w:t xml:space="preserve">The technician actively participated in internal quality control audits, demonstrating an understanding of the importance of error reduction in diagnostic medicine. There were no recorded incidents of cross-contamination or biosafety breaches during the review period. The subject's proactive approach to identifying potential hazards in the laboratory workflow contributes significantly to a safe working environment for all staff members in the facility.</w:t>
      </w:r>
    </w:p>
    <w:bookmarkEnd w:id="23"/>
    <w:bookmarkStart w:id="24" w:name="X99565826c7fbd42c1046ff2950af55d2250cfd6"/>
    <w:p>
      <w:pPr>
        <w:pStyle w:val="Heading2"/>
      </w:pPr>
      <w:r>
        <w:t xml:space="preserve">4. Professionalism and Interpersonal Communication</w:t>
      </w:r>
    </w:p>
    <w:p>
      <w:pPr>
        <w:pStyle w:val="FirstParagraph"/>
      </w:pPr>
      <w:r>
        <w:t xml:space="preserve">Effective communication is essential for a Laboratory Technician, particularly when interacting with physicians, nurses, and patients in a diverse urban environment like Dakar. The subject demonstrated excellent interpersonal skills, maintaining a respectful and professional demeanor at all times. The ability to communicate complex laboratory findings clearly to medical staff ensures that patients receive timely and appropriate care.</w:t>
      </w:r>
    </w:p>
    <w:p>
      <w:pPr>
        <w:pStyle w:val="BodyText"/>
      </w:pPr>
      <w:r>
        <w:t xml:space="preserve">Additionally, the technician displayed strong teamwork capabilities, collaborating effectively with colleagues to manage high workloads during peak hours. The subject was noted for their willingness to mentor junior staff and students, fostering a culture of continuous learning and professional development within the laboratory team. This collaborative spirit is vital for the overall efficiency of healthcare delivery in Senegal.</w:t>
      </w:r>
    </w:p>
    <w:bookmarkEnd w:id="24"/>
    <w:bookmarkStart w:id="25" w:name="Xda79409093af40bd3d15ed7d2a5582dbca223f1"/>
    <w:p>
      <w:pPr>
        <w:pStyle w:val="Heading2"/>
      </w:pPr>
      <w:r>
        <w:t xml:space="preserve">5. Areas for Improvement and Recommendations</w:t>
      </w:r>
    </w:p>
    <w:p>
      <w:pPr>
        <w:pStyle w:val="FirstParagraph"/>
      </w:pPr>
      <w:r>
        <w:t xml:space="preserve">While the Laboratory Technician has performed commendably, this Peer Review Report identifies specific areas for further development. It is recommended that the subject pursue advanced training in molecular diagnostics, a field that is rapidly expanding in Dakar's medical landscape. Enhancing skills in PCR techniques and other molecular methods will allow the technician to contribute more effectively to the detection of emerging infectious diseases.</w:t>
      </w:r>
    </w:p>
    <w:p>
      <w:pPr>
        <w:pStyle w:val="BodyText"/>
      </w:pPr>
      <w:r>
        <w:t xml:space="preserve">Additionally, improving proficiency in laboratory information systems (LIS) is advised. As healthcare facilities in Senegal increasingly adopt digital record-keeping, the ability to efficiently manage data entry and retrieval will streamline operations and reduce administrative errors. The subject is encouraged to attend relevant workshops and seminars offered by local professional associations in Dakar to stay updated on technological advancements.</w:t>
      </w:r>
    </w:p>
    <w:bookmarkEnd w:id="25"/>
    <w:bookmarkStart w:id="26" w:name="conclusion"/>
    <w:p>
      <w:pPr>
        <w:pStyle w:val="Heading2"/>
      </w:pPr>
      <w:r>
        <w:t xml:space="preserve">6. Conclusion</w:t>
      </w:r>
    </w:p>
    <w:p>
      <w:pPr>
        <w:pStyle w:val="FirstParagraph"/>
      </w:pPr>
      <w:r>
        <w:t xml:space="preserve">In conclusion, this Peer Review Report affirms that the Laboratory Technician has met and, in several areas, exceeded the performance expectations for their role. Their technical expertise, commitment to quality assurance, and professional conduct make them a valuable asset to the healthcare team in Dakar, Senegal. By addressing the recommended areas for improvement, the subject is well-positioned to continue their professional growth and contribute further to the advancement of laboratory medicine in the region.</w:t>
      </w:r>
    </w:p>
    <w:p>
      <w:pPr>
        <w:pStyle w:val="BodyText"/>
      </w:pPr>
      <w:r>
        <w:t xml:space="preserve">This document serves as an official record of the peer review process and will be used to inform future performance evaluations, training plans, and career development opportunities for the Laboratory Technician.</w:t>
      </w:r>
    </w:p>
    <w:bookmarkEnd w:id="26"/>
    <w:p>
      <w:pPr>
        <w:pStyle w:val="BodyText"/>
      </w:pPr>
      <w:r>
        <w:rPr>
          <w:bCs/>
          <w:b/>
        </w:rPr>
        <w:t xml:space="preserve">Reviewer Name:</w:t>
      </w:r>
      <w:r>
        <w:t xml:space="preserve"> </w:t>
      </w:r>
      <w:r>
        <w:t xml:space="preserve">[Name]</w:t>
      </w:r>
    </w:p>
    <w:p>
      <w:pPr>
        <w:pStyle w:val="BodyText"/>
      </w:pPr>
      <w:r>
        <w:rPr>
          <w:bCs/>
          <w:b/>
        </w:rPr>
        <w:t xml:space="preserve">Title:</w:t>
      </w:r>
      <w:r>
        <w:t xml:space="preserve"> </w:t>
      </w:r>
      <w:r>
        <w:t xml:space="preserve">Senior Laboratory Scientist</w:t>
      </w:r>
    </w:p>
    <w:p>
      <w:pPr>
        <w:pStyle w:val="BodyText"/>
      </w:pPr>
      <w:r>
        <w:rPr>
          <w:bCs/>
          <w:b/>
        </w:rPr>
        <w:t xml:space="preserve">Signature:</w:t>
      </w:r>
      <w:r>
        <w:t xml:space="preserve"> </w:t>
      </w:r>
      <w:r>
        <w:t xml:space="preserve">____________________</w:t>
      </w:r>
    </w:p>
    <w:p>
      <w:pPr>
        <w:pStyle w:val="BodyText"/>
      </w:pPr>
      <w:r>
        <w:rPr>
          <w:bCs/>
          <w:b/>
        </w:rPr>
        <w:t xml:space="preserve">Subject Name:</w:t>
      </w:r>
      <w:r>
        <w:t xml:space="preserve"> </w:t>
      </w:r>
      <w:r>
        <w:t xml:space="preserve">[Name]</w:t>
      </w:r>
    </w:p>
    <w:p>
      <w:pPr>
        <w:pStyle w:val="BodyText"/>
      </w:pPr>
      <w:r>
        <w:rPr>
          <w:bCs/>
          <w:b/>
        </w:rPr>
        <w:t xml:space="preserve">Title:</w:t>
      </w:r>
      <w:r>
        <w:t xml:space="preserve"> </w:t>
      </w:r>
      <w:r>
        <w:t xml:space="preserve">Laboratory Technician</w:t>
      </w:r>
    </w:p>
    <w:p>
      <w:pPr>
        <w:pStyle w:val="BodyText"/>
      </w:pPr>
      <w:r>
        <w:rPr>
          <w:bCs/>
          <w:b/>
        </w:rPr>
        <w:t xml:space="preserve">Signature:</w:t>
      </w:r>
      <w:r>
        <w:t xml:space="preserve"> </w:t>
      </w:r>
      <w:r>
        <w:t xml:space="preserve">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 - Dakar, Senegal</dc:title>
  <dc:creator/>
  <dc:language>en</dc:language>
  <cp:keywords/>
  <dcterms:created xsi:type="dcterms:W3CDTF">2026-10-10T05:49:34Z</dcterms:created>
  <dcterms:modified xsi:type="dcterms:W3CDTF">2026-10-10T05:49:34Z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