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Librarian</w:t>
      </w:r>
      <w:r>
        <w:t xml:space="preserve"> </w:t>
      </w:r>
      <w:r>
        <w:t xml:space="preserve">-</w:t>
      </w:r>
      <w:r>
        <w:t xml:space="preserve"> </w:t>
      </w:r>
      <w:r>
        <w:t xml:space="preserve">China</w:t>
      </w:r>
      <w:r>
        <w:t xml:space="preserve"> </w:t>
      </w:r>
      <w:r>
        <w:t xml:space="preserve">Beijing</w:t>
      </w:r>
    </w:p>
    <w:bookmarkStart w:id="20" w:name="peer-review-report"/>
    <w:p>
      <w:pPr>
        <w:pStyle w:val="Heading1"/>
      </w:pPr>
      <w:r>
        <w:t xml:space="preserve">Peer Review Report</w:t>
      </w:r>
    </w:p>
    <w:p>
      <w:pPr>
        <w:pStyle w:val="FirstParagraph"/>
      </w:pPr>
      <w:r>
        <w:t xml:space="preserve">Professional Evaluation of Librarian Performance and Service Quality</w:t>
      </w:r>
    </w:p>
    <w:p>
      <w:pPr>
        <w:pStyle w:val="BodyText"/>
      </w:pPr>
      <w:r>
        <w:t xml:space="preserve">Location:</w:t>
      </w:r>
      <w:r>
        <w:t xml:space="preserve"> </w:t>
      </w:r>
      <w:r>
        <w:t xml:space="preserve">China Beijing</w:t>
      </w:r>
    </w:p>
    <w:p>
      <w:pPr>
        <w:pStyle w:val="BodyText"/>
      </w:pPr>
      <w:r>
        <w:t xml:space="preserve">Institution Type:</w:t>
      </w:r>
      <w:r>
        <w:t xml:space="preserve"> </w:t>
      </w:r>
      <w:r>
        <w:t xml:space="preserve">Public Academic Library</w:t>
      </w:r>
    </w:p>
    <w:p>
      <w:pPr>
        <w:pStyle w:val="BodyText"/>
      </w:pPr>
      <w:r>
        <w:t xml:space="preserve">Report Date:</w:t>
      </w:r>
      <w:r>
        <w:t xml:space="preserve"> </w:t>
      </w:r>
      <w:r>
        <w:t xml:space="preserve">October 24, 2023</w:t>
      </w:r>
    </w:p>
    <w:p>
      <w:pPr>
        <w:pStyle w:val="BodyText"/>
      </w:pPr>
      <w:r>
        <w:t xml:space="preserve">Review Cycle:</w:t>
      </w:r>
      <w:r>
        <w:t xml:space="preserve"> </w:t>
      </w:r>
      <w:r>
        <w:t xml:space="preserve">Annual Performance Assessment</w:t>
      </w:r>
    </w:p>
    <w:bookmarkEnd w:id="20"/>
    <w:bookmarkStart w:id="21" w:name="executive-summary"/>
    <w:p>
      <w:pPr>
        <w:pStyle w:val="Heading2"/>
      </w:pPr>
      <w:r>
        <w:t xml:space="preserve">1. Executive Summary</w:t>
      </w:r>
    </w:p>
    <w:p>
      <w:pPr>
        <w:pStyle w:val="FirstParagraph"/>
      </w:pPr>
      <w:r>
        <w:t xml:space="preserve">This Peer Review Report provides a comprehensive evaluation of the professional competencies, service delivery, and operational efficiency of a senior Librarian stationed within a major academic institution in China Beijing. The review process was conducted by a panel of senior library professionals and academic stakeholders to ensure alignment with both international library science standards and the specific cultural and educational requirements of the Beijing region.</w:t>
      </w:r>
    </w:p>
    <w:p>
      <w:pPr>
        <w:pStyle w:val="BodyText"/>
      </w:pPr>
      <w:r>
        <w:t xml:space="preserve">The primary objective of this assessment is to evaluate the Librarian's ability to manage diverse collections, facilitate digital resource access, and support the research needs of a multicultural user base. Given the rapid technological advancements and the high academic standards prevalent in China Beijing, the role of the Librarian has evolved significantly. This report highlights the subject's strengths in digital literacy and cross-cultural communication while identifying areas for strategic improvement in data analytics and community engagement.</w:t>
      </w:r>
    </w:p>
    <w:bookmarkEnd w:id="21"/>
    <w:bookmarkStart w:id="22" w:name="X7982208427825dd5c8623d569393c82a596ade7"/>
    <w:p>
      <w:pPr>
        <w:pStyle w:val="Heading2"/>
      </w:pPr>
      <w:r>
        <w:t xml:space="preserve">2. Contextual Framework: The Beijing Library Environment</w:t>
      </w:r>
    </w:p>
    <w:p>
      <w:pPr>
        <w:pStyle w:val="FirstParagraph"/>
      </w:pPr>
      <w:r>
        <w:t xml:space="preserve">Operating as a Librarian in China Beijing presents unique challenges and opportunities. The city is a hub for higher education and technological innovation, housing numerous prestigious universities and research institutes. Consequently, the expectations for library services are exceptionally high. Users in this environment demand seamless access to both traditional Chinese literature and global English-language academic resources.</w:t>
      </w:r>
    </w:p>
    <w:p>
      <w:pPr>
        <w:pStyle w:val="BodyText"/>
      </w:pPr>
      <w:r>
        <w:t xml:space="preserve">Furthermore, the integration of smart library technologies is a priority in Beijing. The reviewed Librarian is expected to navigate a complex ecosystem that includes government-mandated digital archives, international database subscriptions, and local community outreach programs. This Peer Review Report assesses how effectively the Librarian adapts to this dynamic environment, ensuring that the library remains a vital center for knowledge dissemination and cultural preservation.</w:t>
      </w:r>
    </w:p>
    <w:bookmarkEnd w:id="22"/>
    <w:bookmarkStart w:id="27" w:name="performance-evaluation-criteria"/>
    <w:p>
      <w:pPr>
        <w:pStyle w:val="Heading2"/>
      </w:pPr>
      <w:r>
        <w:t xml:space="preserve">3. Performance Evaluation Criteria</w:t>
      </w:r>
    </w:p>
    <w:p>
      <w:pPr>
        <w:pStyle w:val="FirstParagraph"/>
      </w:pPr>
      <w:r>
        <w:t xml:space="preserve">Collection Development &amp; Management</w:t>
      </w:r>
      <w:r>
        <w:t xml:space="preserve"> </w:t>
      </w:r>
      <w:r>
        <w:t xml:space="preserve">4.5 / 5.0</w:t>
      </w:r>
    </w:p>
    <w:p>
      <w:pPr>
        <w:pStyle w:val="BodyText"/>
      </w:pPr>
      <w:r>
        <w:t xml:space="preserve">User Service &amp; Reference Support</w:t>
      </w:r>
      <w:r>
        <w:t xml:space="preserve"> </w:t>
      </w:r>
      <w:r>
        <w:t xml:space="preserve">4.8 / 5.0</w:t>
      </w:r>
    </w:p>
    <w:p>
      <w:pPr>
        <w:pStyle w:val="BodyText"/>
      </w:pPr>
      <w:r>
        <w:t xml:space="preserve">Digital Literacy &amp; Technology Integration</w:t>
      </w:r>
      <w:r>
        <w:t xml:space="preserve"> </w:t>
      </w:r>
      <w:r>
        <w:t xml:space="preserve">4.2 / 5.0</w:t>
      </w:r>
    </w:p>
    <w:p>
      <w:pPr>
        <w:pStyle w:val="BodyText"/>
      </w:pPr>
      <w:r>
        <w:t xml:space="preserve">Cross-Cultural Communication</w:t>
      </w:r>
      <w:r>
        <w:t xml:space="preserve"> </w:t>
      </w:r>
      <w:r>
        <w:t xml:space="preserve">4.7 / 5.0</w:t>
      </w:r>
    </w:p>
    <w:p>
      <w:pPr>
        <w:pStyle w:val="BodyText"/>
      </w:pPr>
      <w:r>
        <w:t xml:space="preserve">Administrative Efficiency</w:t>
      </w:r>
      <w:r>
        <w:t xml:space="preserve"> </w:t>
      </w:r>
      <w:r>
        <w:t xml:space="preserve">4.0 / 5.0</w:t>
      </w:r>
    </w:p>
    <w:bookmarkStart w:id="23" w:name="collection-development-and-management"/>
    <w:p>
      <w:pPr>
        <w:pStyle w:val="Heading3"/>
      </w:pPr>
      <w:r>
        <w:t xml:space="preserve">3.1 Collection Development and Management</w:t>
      </w:r>
    </w:p>
    <w:p>
      <w:pPr>
        <w:pStyle w:val="FirstParagraph"/>
      </w:pPr>
      <w:r>
        <w:t xml:space="preserve">The Librarian has demonstrated exceptional skill in curating a balanced collection that reflects the academic needs of the institution and the cultural heritage of China Beijing. The selection process effectively balances contemporary research materials with historical texts. The peer review panel noted a particular strength in acquiring resources related to Asian studies and international relations, which are critical fields for researchers in the region. However, there is a recommendation to increase the acquisition of open-access journals to reduce dependency on expensive proprietary databases.</w:t>
      </w:r>
    </w:p>
    <w:bookmarkEnd w:id="23"/>
    <w:bookmarkStart w:id="24" w:name="user-service-and-reference-support"/>
    <w:p>
      <w:pPr>
        <w:pStyle w:val="Heading3"/>
      </w:pPr>
      <w:r>
        <w:t xml:space="preserve">3.2 User Service and Reference Support</w:t>
      </w:r>
    </w:p>
    <w:p>
      <w:pPr>
        <w:pStyle w:val="FirstParagraph"/>
      </w:pPr>
      <w:r>
        <w:t xml:space="preserve">In the context of a busy academic environment in Beijing, the Librarian's ability to provide timely and accurate reference support is paramount. The review indicates that the Librarian excels in conducting advanced literature searches and guiding students through complex research methodologies. Feedback from users highlights the Librarian's patience and clarity, particularly when assisting international students who may face language barriers. The implementation of a multilingual reference desk has been a significant success, enhancing the inclusivity of the library services.</w:t>
      </w:r>
    </w:p>
    <w:bookmarkEnd w:id="24"/>
    <w:bookmarkStart w:id="25" w:name="X31fd1522c772b4d5e261fc07a6fbd500c959365"/>
    <w:p>
      <w:pPr>
        <w:pStyle w:val="Heading3"/>
      </w:pPr>
      <w:r>
        <w:t xml:space="preserve">3.3 Digital Literacy and Technology Integration</w:t>
      </w:r>
    </w:p>
    <w:p>
      <w:pPr>
        <w:pStyle w:val="FirstParagraph"/>
      </w:pPr>
      <w:r>
        <w:t xml:space="preserve">As a Librarian in a tech-forward city like China Beijing, proficiency in digital tools is non-negotiable. The subject has successfully integrated several new digital platforms, including an improved online catalog system and virtual research guides. The use of data visualization tools to present library usage statistics has been praised by administration. Nevertheless, the Peer Review Report suggests that further training in artificial intelligence applications for library science would be beneficial. Leveraging AI for predictive collection analysis and personalized user recommendations could significantly enhance the library's value proposition.</w:t>
      </w:r>
    </w:p>
    <w:bookmarkEnd w:id="25"/>
    <w:bookmarkStart w:id="26" w:name="cross-cultural-communication"/>
    <w:p>
      <w:pPr>
        <w:pStyle w:val="Heading3"/>
      </w:pPr>
      <w:r>
        <w:t xml:space="preserve">3.4 Cross-Cultural Communication</w:t>
      </w:r>
    </w:p>
    <w:p>
      <w:pPr>
        <w:pStyle w:val="FirstParagraph"/>
      </w:pPr>
      <w:r>
        <w:t xml:space="preserve">One of the standout qualities of this Librarian is their ability to navigate the cultural nuances inherent in a Beijing-based institution. The review panel observed effective collaboration with local government bodies and international academic partners. The Librarian's understanding of local protocols and etiquette has facilitated smoother operations and stronger community ties. This cultural competence is essential for a Librarian operating in China Beijing, where respect for hierarchy and tradition often influences professional interactions.</w:t>
      </w:r>
    </w:p>
    <w:bookmarkEnd w:id="26"/>
    <w:bookmarkEnd w:id="27"/>
    <w:bookmarkStart w:id="28" w:name="Xda79409093af40bd3d15ed7d2a5582dbca223f1"/>
    <w:p>
      <w:pPr>
        <w:pStyle w:val="Heading2"/>
      </w:pPr>
      <w:r>
        <w:t xml:space="preserve">4. Areas for Improvement and Recommendations</w:t>
      </w:r>
    </w:p>
    <w:p>
      <w:pPr>
        <w:pStyle w:val="FirstParagraph"/>
      </w:pPr>
      <w:r>
        <w:t xml:space="preserve">While the overall performance of the Librarian is highly commendable, this Peer Review Report identifies specific areas for professional growth:</w:t>
      </w:r>
    </w:p>
    <w:p>
      <w:pPr>
        <w:numPr>
          <w:ilvl w:val="0"/>
          <w:numId w:val="1001"/>
        </w:numPr>
        <w:pStyle w:val="Compact"/>
      </w:pPr>
      <w:r>
        <w:rPr>
          <w:bCs/>
          <w:b/>
        </w:rPr>
        <w:t xml:space="preserve">Enhanced Data Analytics:</w:t>
      </w:r>
      <w:r>
        <w:t xml:space="preserve"> </w:t>
      </w:r>
      <w:r>
        <w:t xml:space="preserve">The Librarian should invest more time in analyzing user behavior data to optimize resource allocation and improve service delivery.</w:t>
      </w:r>
    </w:p>
    <w:p>
      <w:pPr>
        <w:numPr>
          <w:ilvl w:val="0"/>
          <w:numId w:val="1001"/>
        </w:numPr>
        <w:pStyle w:val="Compact"/>
      </w:pPr>
      <w:r>
        <w:rPr>
          <w:bCs/>
          <w:b/>
        </w:rPr>
        <w:t xml:space="preserve">Community Outreach:</w:t>
      </w:r>
      <w:r>
        <w:t xml:space="preserve"> </w:t>
      </w:r>
      <w:r>
        <w:t xml:space="preserve">Expanding library programs to engage with the broader Beijing community, including local schools and cultural organizations, would increase the library's public impact.</w:t>
      </w:r>
    </w:p>
    <w:p>
      <w:pPr>
        <w:numPr>
          <w:ilvl w:val="0"/>
          <w:numId w:val="1001"/>
        </w:numPr>
        <w:pStyle w:val="Compact"/>
      </w:pPr>
      <w:r>
        <w:rPr>
          <w:bCs/>
          <w:b/>
        </w:rPr>
        <w:t xml:space="preserve">Professional Development:</w:t>
      </w:r>
      <w:r>
        <w:t xml:space="preserve"> </w:t>
      </w:r>
      <w:r>
        <w:t xml:space="preserve">Participation in international library conferences and workshops is recommended to stay abreast of global trends in information science.</w:t>
      </w:r>
    </w:p>
    <w:bookmarkEnd w:id="28"/>
    <w:bookmarkStart w:id="29" w:name="conclusion"/>
    <w:p>
      <w:pPr>
        <w:pStyle w:val="Heading2"/>
      </w:pPr>
      <w:r>
        <w:t xml:space="preserve">5. Conclusion</w:t>
      </w:r>
    </w:p>
    <w:p>
      <w:pPr>
        <w:pStyle w:val="FirstParagraph"/>
      </w:pPr>
      <w:r>
        <w:t xml:space="preserve">In conclusion, this Peer Review Report affirms that the Librarian under review is a highly competent and dedicated professional who significantly contributes to the academic and cultural landscape of China Beijing. Their ability to blend traditional library values with modern technological solutions makes them an asset to the institution. By addressing the recommended areas for improvement, the Librarian is well-positioned to continue excelling in their role and to further elevate the standards of library service in the region.</w:t>
      </w:r>
    </w:p>
    <w:bookmarkEnd w:id="29"/>
    <w:p>
      <w:pPr>
        <w:pStyle w:val="BodyText"/>
      </w:pPr>
      <w:r>
        <w:rPr>
          <w:bCs/>
          <w:b/>
        </w:rPr>
        <w:t xml:space="preserve">Reviewed By:</w:t>
      </w:r>
    </w:p>
    <w:p>
      <w:pPr>
        <w:pStyle w:val="BodyText"/>
      </w:pPr>
      <w:r>
        <w:t xml:space="preserve">Dr. Li Wei</w:t>
      </w:r>
    </w:p>
    <w:p>
      <w:pPr>
        <w:pStyle w:val="BodyText"/>
      </w:pPr>
      <w:r>
        <w:t xml:space="preserve">Senior Library Consultant</w:t>
      </w:r>
    </w:p>
    <w:p>
      <w:pPr>
        <w:pStyle w:val="BodyText"/>
      </w:pPr>
      <w:r>
        <w:rPr>
          <w:bCs/>
          <w:b/>
        </w:rPr>
        <w:t xml:space="preserve">Approved By:</w:t>
      </w:r>
    </w:p>
    <w:p>
      <w:pPr>
        <w:pStyle w:val="BodyText"/>
      </w:pPr>
      <w:r>
        <w:t xml:space="preserve">Prof. Zhang Min</w:t>
      </w:r>
    </w:p>
    <w:p>
      <w:pPr>
        <w:pStyle w:val="BodyText"/>
      </w:pPr>
      <w:r>
        <w:t xml:space="preserve">Director of Academic Affairs</w:t>
      </w:r>
    </w:p>
    <w:p>
      <w:pPr>
        <w:pStyle w:val="BodyText"/>
      </w:pPr>
      <w:r>
        <w:t xml:space="preserve">© 2023 Academic Library Association of Beijing. All rights reserved. This document is confidential and intended for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Librarian - China Beijing</dc:title>
  <dc:creator/>
  <dc:language>en</dc:language>
  <cp:keywords/>
  <dcterms:created xsi:type="dcterms:W3CDTF">2026-10-10T03:45:08Z</dcterms:created>
  <dcterms:modified xsi:type="dcterms:W3CDTF">2026-10-10T03:45:08Z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