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India</w:t>
      </w:r>
      <w:r>
        <w:t xml:space="preserve"> </w:t>
      </w:r>
      <w:r>
        <w:t xml:space="preserve">Bangalore</w:t>
      </w:r>
    </w:p>
    <w:bookmarkStart w:id="27" w:name="X2ba5bd43f7632ddbcfedb36f3693ac538869ace"/>
    <w:p>
      <w:pPr>
        <w:pStyle w:val="Heading1"/>
      </w:pPr>
      <w:r>
        <w:t xml:space="preserve">Peer Review Report: Librarian Performance Evaluation</w:t>
      </w:r>
    </w:p>
    <w:p>
      <w:pPr>
        <w:pStyle w:val="FirstParagraph"/>
      </w:pPr>
      <w:r>
        <w:rPr>
          <w:bCs/>
          <w:b/>
        </w:rPr>
        <w:t xml:space="preserve">Subject:</w:t>
      </w:r>
      <w:r>
        <w:t xml:space="preserve"> </w:t>
      </w:r>
      <w:r>
        <w:t xml:space="preserve">Librarian Performance Assessment</w:t>
      </w:r>
      <w:r>
        <w:t xml:space="preserve"> </w:t>
      </w:r>
      <w:r>
        <w:rPr>
          <w:bCs/>
          <w:b/>
        </w:rPr>
        <w:t xml:space="preserve">Location:</w:t>
      </w:r>
      <w:r>
        <w:t xml:space="preserve"> </w:t>
      </w:r>
      <w:r>
        <w:t xml:space="preserve">India Bangalore (Karnataka)</w:t>
      </w:r>
      <w:r>
        <w:t xml:space="preserve"> </w:t>
      </w:r>
      <w:r>
        <w:rPr>
          <w:bCs/>
          <w:b/>
        </w:rPr>
        <w:t xml:space="preserve">Review Period:</w:t>
      </w:r>
      <w:r>
        <w:t xml:space="preserve"> </w:t>
      </w:r>
      <w:r>
        <w:t xml:space="preserve">January 2024 – December 2024</w:t>
      </w:r>
    </w:p>
    <w:p>
      <w:pPr>
        <w:pStyle w:val="BodyText"/>
      </w:pPr>
      <w:r>
        <w:rPr>
          <w:bCs/>
          <w:b/>
        </w:rPr>
        <w:t xml:space="preserve">Reviewer:</w:t>
      </w:r>
      <w:r>
        <w:t xml:space="preserve"> </w:t>
      </w:r>
      <w:r>
        <w:t xml:space="preserve">Senior Library Committee</w:t>
      </w:r>
      <w:r>
        <w:t xml:space="preserve"> </w:t>
      </w:r>
      <w:r>
        <w:rPr>
          <w:bCs/>
          <w:b/>
        </w:rPr>
        <w:t xml:space="preserve">Date of Report:</w:t>
      </w:r>
      <w:r>
        <w:t xml:space="preserve"> </w:t>
      </w:r>
      <w:r>
        <w:t xml:space="preserve">January 15, 2025</w:t>
      </w:r>
      <w:r>
        <w:t xml:space="preserve"> </w:t>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has been compiled to evaluate the professional performance, operational efficiency, and community engagement of the Librarian stationed at our facility in India Bangalore. As Bangalore continues to evolve as India’s premier technology and educational hub, the role of the Librarian has shifted from traditional custodianship of books to that of a dynamic information architect and digital resource manager. This report assesses how effectively the Librarian has adapted to the unique cultural and professional demands of the Bangalore ecosystem, ensuring that library services meet the high expectations of our diverse user base, which includes researchers, students, and IT professionals.</w:t>
      </w:r>
    </w:p>
    <w:bookmarkEnd w:id="20"/>
    <w:bookmarkStart w:id="21" w:name="X95d8cca940f5dfd832657e6c11b936b09472706"/>
    <w:p>
      <w:pPr>
        <w:pStyle w:val="Heading2"/>
      </w:pPr>
      <w:r>
        <w:t xml:space="preserve">2. Contextual Relevance: The Bangalore Landscape</w:t>
      </w:r>
    </w:p>
    <w:p>
      <w:pPr>
        <w:pStyle w:val="FirstParagraph"/>
      </w:pPr>
      <w:r>
        <w:t xml:space="preserve">Operating in India Bangalore presents specific challenges and opportunities for library management. The city is characterized by a fast-paced environment, a high density of academic institutions, and a robust IT sector. Consequently, the Librarian is expected to possess not only traditional cataloging skills but also a strong aptitude for digital literacy and information technology.</w:t>
      </w:r>
    </w:p>
    <w:p>
      <w:pPr>
        <w:pStyle w:val="BodyText"/>
      </w:pPr>
      <w:r>
        <w:t xml:space="preserve">The review highlights the Librarian’s ability to navigate the local context. This includes managing resources relevant to the local curriculum, understanding the linguistic diversity of the region (incorporating Kannada, English, and other regional languages into the collection), and aligning library hours and services with the demanding schedules typical of Bangalore’s workforce and student population. The Librarian has demonstrated a commendable understanding of the local intellectual climate, curating collections that reflect both global standards and local relevance.</w:t>
      </w:r>
    </w:p>
    <w:bookmarkEnd w:id="21"/>
    <w:bookmarkStart w:id="22" w:name="collection-development-and-management"/>
    <w:p>
      <w:pPr>
        <w:pStyle w:val="Heading2"/>
      </w:pPr>
      <w:r>
        <w:t xml:space="preserve">3. Collection Development and Management</w:t>
      </w:r>
    </w:p>
    <w:p>
      <w:pPr>
        <w:pStyle w:val="FirstParagraph"/>
      </w:pPr>
      <w:r>
        <w:t xml:space="preserve">A core responsibility of the Librarian is the acquisition and maintenance of library materials. The peer review committee observed a significant improvement in the diversity and quality of the collection over the review period.</w:t>
      </w:r>
    </w:p>
    <w:p>
      <w:pPr>
        <w:numPr>
          <w:ilvl w:val="0"/>
          <w:numId w:val="1001"/>
        </w:numPr>
        <w:pStyle w:val="Compact"/>
      </w:pPr>
      <w:r>
        <w:rPr>
          <w:bCs/>
          <w:b/>
        </w:rPr>
        <w:t xml:space="preserve">Relevance:</w:t>
      </w:r>
      <w:r>
        <w:t xml:space="preserve"> </w:t>
      </w:r>
      <w:r>
        <w:t xml:space="preserve">The Librarian has successfully updated the technical sections to include the latest literature on software engineering, data science, and artificial intelligence, which are critical fields in Bangalore.</w:t>
      </w:r>
    </w:p>
    <w:p>
      <w:pPr>
        <w:numPr>
          <w:ilvl w:val="0"/>
          <w:numId w:val="1001"/>
        </w:numPr>
        <w:pStyle w:val="Compact"/>
      </w:pPr>
      <w:r>
        <w:rPr>
          <w:bCs/>
          <w:b/>
        </w:rPr>
        <w:t xml:space="preserve">Digital Integration:</w:t>
      </w:r>
      <w:r>
        <w:t xml:space="preserve"> </w:t>
      </w:r>
      <w:r>
        <w:t xml:space="preserve">Recognizing the digital-first nature of many users in India Bangalore, the Librarian has expanded access to e-books, online journals, and digital databases. This shift aligns with the modern expectations of users who prefer remote access to information.</w:t>
      </w:r>
    </w:p>
    <w:p>
      <w:pPr>
        <w:numPr>
          <w:ilvl w:val="0"/>
          <w:numId w:val="1001"/>
        </w:numPr>
        <w:pStyle w:val="Compact"/>
      </w:pPr>
      <w:r>
        <w:rPr>
          <w:bCs/>
          <w:b/>
        </w:rPr>
        <w:t xml:space="preserve">Weeding Process:</w:t>
      </w:r>
      <w:r>
        <w:t xml:space="preserve"> </w:t>
      </w:r>
      <w:r>
        <w:t xml:space="preserve">An effective weeding process was implemented to remove outdated materials, ensuring that shelf space is utilized for high-value resources. This demonstrates a proactive approach to space management, which is often a constraint in urban facilities.</w:t>
      </w:r>
    </w:p>
    <w:bookmarkEnd w:id="22"/>
    <w:bookmarkStart w:id="23" w:name="user-services-and-community-engagement"/>
    <w:p>
      <w:pPr>
        <w:pStyle w:val="Heading2"/>
      </w:pPr>
      <w:r>
        <w:t xml:space="preserve">4. User Services and Community Engagement</w:t>
      </w:r>
    </w:p>
    <w:p>
      <w:pPr>
        <w:pStyle w:val="FirstParagraph"/>
      </w:pPr>
      <w:r>
        <w:t xml:space="preserve">The Librarian’s interaction with users is a critical metric for this Peer Review Report. In a cosmopolitan city like Bangalore, the user base is highly diverse. The Librarian has been praised for their approachability and ability to assist users from various cultural and educational backgrounds.</w:t>
      </w:r>
    </w:p>
    <w:p>
      <w:pPr>
        <w:pStyle w:val="BodyText"/>
      </w:pPr>
      <w:r>
        <w:t xml:space="preserve">Specific initiatives noted include:</w:t>
      </w:r>
    </w:p>
    <w:p>
      <w:pPr>
        <w:numPr>
          <w:ilvl w:val="0"/>
          <w:numId w:val="1002"/>
        </w:numPr>
        <w:pStyle w:val="Compact"/>
      </w:pPr>
      <w:r>
        <w:rPr>
          <w:bCs/>
          <w:b/>
        </w:rPr>
        <w:t xml:space="preserve">Information Literacy Workshops:</w:t>
      </w:r>
      <w:r>
        <w:t xml:space="preserve"> </w:t>
      </w:r>
      <w:r>
        <w:t xml:space="preserve">The Librarian conducted several workshops aimed at teaching users how to evaluate online sources and conduct effective research. These sessions were particularly well-received by undergraduate students and junior researchers.</w:t>
      </w:r>
    </w:p>
    <w:p>
      <w:pPr>
        <w:numPr>
          <w:ilvl w:val="0"/>
          <w:numId w:val="1002"/>
        </w:numPr>
        <w:pStyle w:val="Compact"/>
      </w:pPr>
      <w:r>
        <w:rPr>
          <w:bCs/>
          <w:b/>
        </w:rPr>
        <w:t xml:space="preserve">Reference Services:</w:t>
      </w:r>
      <w:r>
        <w:t xml:space="preserve"> </w:t>
      </w:r>
      <w:r>
        <w:t xml:space="preserve">Response times for reference queries have improved. The Librarian has utilized digital communication channels, such as email and messaging apps, which are prevalent in India Bangalore, to provide timely assistance.</w:t>
      </w:r>
    </w:p>
    <w:p>
      <w:pPr>
        <w:numPr>
          <w:ilvl w:val="0"/>
          <w:numId w:val="1002"/>
        </w:numPr>
        <w:pStyle w:val="Compact"/>
      </w:pPr>
      <w:r>
        <w:rPr>
          <w:bCs/>
          <w:b/>
        </w:rPr>
        <w:t xml:space="preserve">Community Events:</w:t>
      </w:r>
      <w:r>
        <w:t xml:space="preserve"> </w:t>
      </w:r>
      <w:r>
        <w:t xml:space="preserve">By organizing book clubs and author talks, the Librarian has fostered a sense of community within the library. These events have helped position the library not just as a repository of books, but as a cultural hub.</w:t>
      </w:r>
    </w:p>
    <w:bookmarkEnd w:id="23"/>
    <w:bookmarkStart w:id="24" w:name="technological-adaptation-and-innovation"/>
    <w:p>
      <w:pPr>
        <w:pStyle w:val="Heading2"/>
      </w:pPr>
      <w:r>
        <w:t xml:space="preserve">5. Technological Adaptation and Innovation</w:t>
      </w:r>
    </w:p>
    <w:p>
      <w:pPr>
        <w:pStyle w:val="FirstParagraph"/>
      </w:pPr>
      <w:r>
        <w:t xml:space="preserve">Given Bangalore’s status as the "Silicon Valley of India," the expectation for technological proficiency among staff is high. The Librarian has shown a strong commitment to leveraging technology to enhance library operations.</w:t>
      </w:r>
    </w:p>
    <w:p>
      <w:pPr>
        <w:pStyle w:val="BodyText"/>
      </w:pPr>
      <w:r>
        <w:t xml:space="preserve">The implementation of a new Library Management System (LMS) was handled with minimal disruption to services. The Librarian also took the initiative to create a user-friendly online catalog, making it easier for patrons to search for resources remotely. Furthermore, the Librarian has explored the use of data analytics to understand user borrowing patterns, allowing for more data-driven decisions regarding future acquisitions. This analytical approach is highly valued in the current professional environment of India Bangalore.</w:t>
      </w:r>
    </w:p>
    <w:bookmarkEnd w:id="24"/>
    <w:bookmarkStart w:id="25" w:name="areas-for-improvement"/>
    <w:p>
      <w:pPr>
        <w:pStyle w:val="Heading2"/>
      </w:pPr>
      <w:r>
        <w:t xml:space="preserve">6. Areas for Improvement</w:t>
      </w:r>
    </w:p>
    <w:p>
      <w:pPr>
        <w:pStyle w:val="FirstParagraph"/>
      </w:pPr>
      <w:r>
        <w:t xml:space="preserve">While the overall performance is commendable, this Peer Review Report identifies a few areas where the Librarian can further enhance their effectiveness:</w:t>
      </w:r>
    </w:p>
    <w:p>
      <w:pPr>
        <w:numPr>
          <w:ilvl w:val="0"/>
          <w:numId w:val="1003"/>
        </w:numPr>
        <w:pStyle w:val="Compact"/>
      </w:pPr>
      <w:r>
        <w:rPr>
          <w:bCs/>
          <w:b/>
        </w:rPr>
        <w:t xml:space="preserve">Extended Hours:</w:t>
      </w:r>
      <w:r>
        <w:t xml:space="preserve"> </w:t>
      </w:r>
      <w:r>
        <w:t xml:space="preserve">Given the late working hours common in Bangalore’s IT sector, there is a request to explore extending library operating hours on weekdays.</w:t>
      </w:r>
    </w:p>
    <w:p>
      <w:pPr>
        <w:numPr>
          <w:ilvl w:val="0"/>
          <w:numId w:val="1003"/>
        </w:numPr>
        <w:pStyle w:val="Compact"/>
      </w:pPr>
      <w:r>
        <w:rPr>
          <w:bCs/>
          <w:b/>
        </w:rPr>
        <w:t xml:space="preserve">Local Language Resources:</w:t>
      </w:r>
      <w:r>
        <w:t xml:space="preserve"> </w:t>
      </w:r>
      <w:r>
        <w:t xml:space="preserve">While the English collection is robust, there is an opportunity to further expand resources in Kannada and other regional languages to better serve the local community.</w:t>
      </w:r>
    </w:p>
    <w:p>
      <w:pPr>
        <w:numPr>
          <w:ilvl w:val="0"/>
          <w:numId w:val="1003"/>
        </w:numPr>
        <w:pStyle w:val="Compact"/>
      </w:pPr>
      <w:r>
        <w:rPr>
          <w:bCs/>
          <w:b/>
        </w:rPr>
        <w:t xml:space="preserve">Collaboration:</w:t>
      </w:r>
      <w:r>
        <w:t xml:space="preserve"> </w:t>
      </w:r>
      <w:r>
        <w:t xml:space="preserve">The Librarian is encouraged to seek more collaborative opportunities with other libraries and institutions in Bangalore to share resources and reduce costs.</w:t>
      </w:r>
    </w:p>
    <w:bookmarkEnd w:id="25"/>
    <w:bookmarkStart w:id="26" w:name="conclusion-and-recommendations"/>
    <w:p>
      <w:pPr>
        <w:pStyle w:val="Heading2"/>
      </w:pPr>
      <w:r>
        <w:t xml:space="preserve">7. Conclusion and Recommendations</w:t>
      </w:r>
    </w:p>
    <w:p>
      <w:pPr>
        <w:pStyle w:val="FirstParagraph"/>
      </w:pPr>
      <w:r>
        <w:t xml:space="preserve">In conclusion, the Librarian has performed their duties with professionalism, dedication, and a clear understanding of the unique requirements of operating in India Bangalore. The transition towards a more digital and user-centric library model has been successful, and the Librarian has played a pivotal role in this transformation.</w:t>
      </w:r>
    </w:p>
    <w:p>
      <w:pPr>
        <w:pStyle w:val="BodyText"/>
      </w:pPr>
      <w:r>
        <w:t xml:space="preserve">The Peer Review Committee recommends the continuation of current initiatives, particularly those related to digital resource expansion and user training. We also recommend that the Librarian be provided with opportunities for further professional development, specifically in the areas of data analytics and advanced library technology, to keep pace with the rapidly evolving landscape of information management in Bangalore.</w:t>
      </w:r>
    </w:p>
    <w:p>
      <w:pPr>
        <w:pStyle w:val="BodyText"/>
      </w:pPr>
      <w:r>
        <w:rPr>
          <w:bCs/>
          <w:b/>
        </w:rPr>
        <w:t xml:space="preserve">Reviewed By:</w:t>
      </w:r>
      <w:r>
        <w:br/>
      </w:r>
      <w:r>
        <w:t xml:space="preserve">Head of Library Services</w:t>
      </w:r>
    </w:p>
    <w:p>
      <w:pPr>
        <w:pStyle w:val="BodyText"/>
      </w:pPr>
      <w:r>
        <w:rPr>
          <w:bCs/>
          <w:b/>
        </w:rPr>
        <w:t xml:space="preserve">Approved By:</w:t>
      </w:r>
      <w:r>
        <w:br/>
      </w:r>
      <w:r>
        <w:t xml:space="preserve">Director of Operations</w:t>
      </w:r>
    </w:p>
    <w:p>
      <w:pPr>
        <w:pStyle w:val="BodyText"/>
      </w:pPr>
      <w:r>
        <w:t xml:space="preserve">This document is a confidential Peer Review Report intended for internal use within the organization. Unauthorized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India Bangalore</dc:title>
  <dc:creator/>
  <dc:language>en</dc:language>
  <cp:keywords/>
  <dcterms:created xsi:type="dcterms:W3CDTF">2026-10-10T04:44:08Z</dcterms:created>
  <dcterms:modified xsi:type="dcterms:W3CDTF">2026-10-10T04:44:08Z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