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Librarian</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competencies, operational efficiency, and community impact of the Librarian stationed at the central branch in Abidjan, Ivory Coast. The review process involved a comprehensive analysis of cataloging accuracy, user service quality, digital resource management, and adherence to the specific cultural and linguistic requirements of the Ivorian context. The findings indicate a high level of professional dedication, with particular strengths in bridging the gap between traditional archival methods and modern digital literacy initiatives essential for the growing population of Abidjan.</w:t>
      </w:r>
    </w:p>
    <w:bookmarkEnd w:id="21"/>
    <w:bookmarkStart w:id="22" w:name="contextual-background"/>
    <w:p>
      <w:pPr>
        <w:pStyle w:val="Heading2"/>
      </w:pPr>
      <w:r>
        <w:t xml:space="preserve">2. Contextual Background</w:t>
      </w:r>
    </w:p>
    <w:p>
      <w:pPr>
        <w:pStyle w:val="FirstParagraph"/>
      </w:pPr>
      <w:r>
        <w:t xml:space="preserve">The role of the Librarian in Abidjan is multifaceted. As the economic capital of the Ivory Coast, Abidjan presents a unique environment where the library serves not only as a repository of knowledge but also as a critical hub for educational support, professional development, and cultural preservation. The Librarian is tasked with managing a diverse collection that must cater to a multilingual population, primarily utilizing French while increasingly accommodating English and local dialects. This Peer Review Report evaluates how effectively the Librarian navigates these complexities to serve the community.</w:t>
      </w:r>
    </w:p>
    <w:bookmarkEnd w:id="22"/>
    <w:bookmarkStart w:id="27" w:name="evaluation-criteria-and-findings"/>
    <w:p>
      <w:pPr>
        <w:pStyle w:val="Heading2"/>
      </w:pPr>
      <w:r>
        <w:t xml:space="preserve">3. Evaluation Criteria and Findings</w:t>
      </w:r>
    </w:p>
    <w:bookmarkStart w:id="23" w:name="collection-development-and-management"/>
    <w:p>
      <w:pPr>
        <w:pStyle w:val="Heading3"/>
      </w:pPr>
      <w:r>
        <w:t xml:space="preserve">3.1 Collection Development and Management</w:t>
      </w:r>
    </w:p>
    <w:p>
      <w:pPr>
        <w:pStyle w:val="FirstParagraph"/>
      </w:pPr>
      <w:r>
        <w:t xml:space="preserve">The Librarian has demonstrated exceptional skill in curating a collection that reflects the socio-economic realities of Abidjan. The acquisition strategy has successfully balanced the need for academic resources with accessible materials for the general public. Notably, the Librarian has prioritized the inclusion of materials related to Ivorian history, West African literature, and local agricultural practices, which are highly relevant to the residents of the Ivory Coast.</w:t>
      </w:r>
    </w:p>
    <w:p>
      <w:pPr>
        <w:pStyle w:val="BodyText"/>
      </w:pPr>
      <w:r>
        <w:t xml:space="preserve">Furthermore, the cataloging system has been updated to ensure seamless retrieval of resources. The Librarian’s ability to integrate international classification standards with local metadata requirements has significantly improved search efficiency. This attention to detail ensures that users in Abidjan can locate specific documents with minimal friction, enhancing the overall utility of the library.</w:t>
      </w:r>
    </w:p>
    <w:bookmarkEnd w:id="23"/>
    <w:bookmarkStart w:id="24" w:name="user-services-and-community-engagement"/>
    <w:p>
      <w:pPr>
        <w:pStyle w:val="Heading3"/>
      </w:pPr>
      <w:r>
        <w:t xml:space="preserve">3.2 User Services and Community Engagement</w:t>
      </w:r>
    </w:p>
    <w:p>
      <w:pPr>
        <w:pStyle w:val="FirstParagraph"/>
      </w:pPr>
      <w:r>
        <w:t xml:space="preserve">A critical component of this Peer Review Report is the assessment of user interaction. The Librarian has been commended by peers and patrons alike for their approachable demeanor and commitment to customer service. In the bustling environment of Abidjan, where time is often a constraint, the Librarian’s efficiency in assisting users is paramount.</w:t>
      </w:r>
    </w:p>
    <w:p>
      <w:pPr>
        <w:pStyle w:val="BodyText"/>
      </w:pPr>
      <w:r>
        <w:t xml:space="preserve">The Librarian has also taken proactive steps to engage with the local community. Initiatives such as reading clubs for youth, workshops on digital literacy for small business owners, and partnerships with local schools in Abidjan have been instrumental in positioning the library as a dynamic community center. These efforts align perfectly with the broader goals of educational development in the Ivory Coast.</w:t>
      </w:r>
    </w:p>
    <w:bookmarkEnd w:id="24"/>
    <w:bookmarkStart w:id="25" w:name="X31fd1522c772b4d5e261fc07a6fbd500c959365"/>
    <w:p>
      <w:pPr>
        <w:pStyle w:val="Heading3"/>
      </w:pPr>
      <w:r>
        <w:t xml:space="preserve">3.3 Digital Literacy and Technology Integration</w:t>
      </w:r>
    </w:p>
    <w:p>
      <w:pPr>
        <w:pStyle w:val="FirstParagraph"/>
      </w:pPr>
      <w:r>
        <w:t xml:space="preserve">Recognizing the rapid digital transformation occurring in Abidjan, the Librarian has played a pivotal role in modernizing library services. The implementation of a robust online catalog and the provision of free Wi-Fi access have been well-received. The Librarian has also organized training sessions to help patrons navigate digital databases and online research tools.</w:t>
      </w:r>
    </w:p>
    <w:p>
      <w:pPr>
        <w:pStyle w:val="BodyText"/>
      </w:pPr>
      <w:r>
        <w:t xml:space="preserve">This focus on technology is particularly important in the Ivory Coast, where access to reliable information is crucial for economic and social advancement. The Librarian’s ability to demystify technology for users of varying skill levels has been a standout achievement during the review period.</w:t>
      </w:r>
    </w:p>
    <w:bookmarkEnd w:id="25"/>
    <w:bookmarkStart w:id="26" w:name="Xeac83ec38b1cac034ad4dcb90d5cfb625887263"/>
    <w:p>
      <w:pPr>
        <w:pStyle w:val="Heading3"/>
      </w:pPr>
      <w:r>
        <w:t xml:space="preserve">3.4 Cultural Sensitivity and Linguistic Competence</w:t>
      </w:r>
    </w:p>
    <w:p>
      <w:pPr>
        <w:pStyle w:val="FirstParagraph"/>
      </w:pPr>
      <w:r>
        <w:t xml:space="preserve">Operating in Abidjan requires a deep understanding of the local cultural landscape. The Librarian has shown remarkable cultural sensitivity, ensuring that all services and communications are respectful and inclusive. The ability to communicate effectively in French, the official language of the Ivory Coast, is evident, and efforts to incorporate local languages into signage and outreach materials have been noted as a positive step toward inclusivity.</w:t>
      </w:r>
    </w:p>
    <w:bookmarkEnd w:id="26"/>
    <w:bookmarkEnd w:id="27"/>
    <w:bookmarkStart w:id="28" w:name="areas-for-improvement"/>
    <w:p>
      <w:pPr>
        <w:pStyle w:val="Heading2"/>
      </w:pPr>
      <w:r>
        <w:t xml:space="preserve">4. Areas for Improvement</w:t>
      </w:r>
    </w:p>
    <w:p>
      <w:pPr>
        <w:pStyle w:val="FirstParagraph"/>
      </w:pPr>
      <w:r>
        <w:t xml:space="preserve">While the performance of the Librarian has been largely exemplary, this Peer Review Report identifies a few areas for potential enhancement:</w:t>
      </w:r>
    </w:p>
    <w:p>
      <w:pPr>
        <w:numPr>
          <w:ilvl w:val="0"/>
          <w:numId w:val="1001"/>
        </w:numPr>
        <w:pStyle w:val="Compact"/>
      </w:pPr>
      <w:r>
        <w:rPr>
          <w:bCs/>
          <w:b/>
        </w:rPr>
        <w:t xml:space="preserve">Expansion of English-Language Resources:</w:t>
      </w:r>
      <w:r>
        <w:t xml:space="preserve"> </w:t>
      </w:r>
      <w:r>
        <w:t xml:space="preserve">Given the increasing international business presence in Abidjan, there is a growing demand for English-language materials. The Librarian should consider allocating a portion of the budget to acquire more resources in English to cater to expatriates and local professionals.</w:t>
      </w:r>
    </w:p>
    <w:p>
      <w:pPr>
        <w:numPr>
          <w:ilvl w:val="0"/>
          <w:numId w:val="1001"/>
        </w:numPr>
        <w:pStyle w:val="Compact"/>
      </w:pPr>
      <w:r>
        <w:rPr>
          <w:bCs/>
          <w:b/>
        </w:rPr>
        <w:t xml:space="preserve">Enhanced Outreach to Rural Areas:</w:t>
      </w:r>
      <w:r>
        <w:t xml:space="preserve"> </w:t>
      </w:r>
      <w:r>
        <w:t xml:space="preserve">While the library serves Abidjan well, there is an opportunity to extend services to surrounding rural areas through mobile library units or digital partnerships. This would help bridge the information gap between the urban center and the rest of the Ivory Coast.</w:t>
      </w:r>
    </w:p>
    <w:p>
      <w:pPr>
        <w:numPr>
          <w:ilvl w:val="0"/>
          <w:numId w:val="1001"/>
        </w:numPr>
        <w:pStyle w:val="Compact"/>
      </w:pPr>
      <w:r>
        <w:rPr>
          <w:bCs/>
          <w:b/>
        </w:rPr>
        <w:t xml:space="preserve">Data-Driven Decision Making:</w:t>
      </w:r>
      <w:r>
        <w:t xml:space="preserve"> </w:t>
      </w:r>
      <w:r>
        <w:t xml:space="preserve">Implementing more sophisticated analytics to track user behavior and resource usage could help the Librarian make more informed decisions about collection development and service improvements.</w:t>
      </w:r>
    </w:p>
    <w:bookmarkEnd w:id="28"/>
    <w:bookmarkStart w:id="29" w:name="conclusion-and-recommendations"/>
    <w:p>
      <w:pPr>
        <w:pStyle w:val="Heading2"/>
      </w:pPr>
      <w:r>
        <w:t xml:space="preserve">5. Conclusion and Recommendations</w:t>
      </w:r>
    </w:p>
    <w:p>
      <w:pPr>
        <w:pStyle w:val="FirstParagraph"/>
      </w:pPr>
      <w:r>
        <w:t xml:space="preserve">In conclusion, this Peer Review Report affirms that the Librarian in Abidjan is performing at a high professional standard. Their dedication to serving the community, combined with their ability to adapt to the unique challenges and opportunities presented by the Ivory Coast context, is commendable. The Librarian has successfully transformed the library into a vital resource for education, culture, and innovation in Abidjan.</w:t>
      </w:r>
    </w:p>
    <w:p>
      <w:pPr>
        <w:pStyle w:val="BodyText"/>
      </w:pPr>
      <w:r>
        <w:t xml:space="preserve">It is recommended that the Librarian continue to focus on digital literacy initiatives and community engagement while addressing the identified areas for improvement. By doing so, they will further solidify the library’s role as a cornerstone of knowledge and development in Abidjan and the wider Ivory Coast region.</w:t>
      </w:r>
    </w:p>
    <w:bookmarkEnd w:id="29"/>
    <w:bookmarkStart w:id="30" w:name="signatures"/>
    <w:p>
      <w:pPr>
        <w:pStyle w:val="Heading2"/>
      </w:pPr>
      <w:r>
        <w:t xml:space="preserve">6.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Peer Reviewer</w:t>
            </w:r>
          </w:p>
        </w:tc>
        <w:tc>
          <w:tcPr/>
          <w:p>
            <w:pPr>
              <w:pStyle w:val="Compact"/>
              <w:jc w:val="left"/>
            </w:pPr>
            <w:r>
              <w:t xml:space="preserve">___________________</w:t>
            </w:r>
          </w:p>
        </w:tc>
        <w:tc>
          <w:tcPr/>
          <w:p>
            <w:pPr>
              <w:pStyle w:val="Compact"/>
              <w:jc w:val="left"/>
            </w:pPr>
            <w:r>
              <w:t xml:space="preserve">October 24, 2023</w:t>
            </w:r>
          </w:p>
        </w:tc>
      </w:tr>
      <w:tr>
        <w:tc>
          <w:tcPr/>
          <w:p>
            <w:pPr>
              <w:pStyle w:val="Compact"/>
              <w:jc w:val="left"/>
            </w:pPr>
            <w:r>
              <w:t xml:space="preserve">[Librarian Name]</w:t>
            </w:r>
          </w:p>
        </w:tc>
        <w:tc>
          <w:tcPr/>
          <w:p>
            <w:pPr>
              <w:pStyle w:val="Compact"/>
              <w:jc w:val="left"/>
            </w:pPr>
            <w:r>
              <w:t xml:space="preserve">Librarian, Abidjan Branch</w:t>
            </w:r>
          </w:p>
        </w:tc>
        <w:tc>
          <w:tcPr/>
          <w:p>
            <w:pPr>
              <w:pStyle w:val="Compact"/>
              <w:jc w:val="left"/>
            </w:pPr>
            <w:r>
              <w:t xml:space="preserve">___________________</w:t>
            </w:r>
          </w:p>
        </w:tc>
        <w:tc>
          <w:tcPr/>
          <w:p>
            <w:pPr>
              <w:pStyle w:val="Compact"/>
              <w:jc w:val="left"/>
            </w:pPr>
            <w:r>
              <w:t xml:space="preserve">October 24, 2023</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Abidjan, Ivory Coast</dc:title>
  <dc:creator/>
  <dc:language>en</dc:language>
  <cp:keywords/>
  <dcterms:created xsi:type="dcterms:W3CDTF">2026-10-10T03:48:26Z</dcterms:created>
  <dcterms:modified xsi:type="dcterms:W3CDTF">2026-10-10T03:48:26Z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