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Librarian</w:t>
      </w:r>
    </w:p>
    <w:p>
      <w:pPr>
        <w:pStyle w:val="BodyText"/>
      </w:pPr>
      <w:r>
        <w:rPr>
          <w:bCs/>
          <w:b/>
        </w:rPr>
        <w:t xml:space="preserve">Location:</w:t>
      </w:r>
      <w:r>
        <w:t xml:space="preserve"> </w:t>
      </w:r>
      <w:r>
        <w:t xml:space="preserve">Cape Town, South Africa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operational efficiency, and community impact of the Librarian position within the public library system of Cape Town, South Africa. As a major cultural and educational hub in the Western Cape, the libraries in Cape Town serve a diverse demographic, ranging from university students and researchers to underserved communities in the Cape Flats and suburban areas.</w:t>
      </w:r>
    </w:p>
    <w:p>
      <w:pPr>
        <w:pStyle w:val="BodyText"/>
      </w:pPr>
      <w:r>
        <w:t xml:space="preserve">The role of the Librarian in this specific context is multifaceted. It extends beyond the traditional management of book collections to include digital literacy training, community outreach, and the preservation of local heritage. This report assesses how effectively the incumbent has navigated the unique challenges of the South African landscape, including resource constraints, language diversity, and the digital divide.</w:t>
      </w:r>
    </w:p>
    <w:bookmarkEnd w:id="21"/>
    <w:bookmarkStart w:id="22" w:name="collection-management-and-curation"/>
    <w:p>
      <w:pPr>
        <w:pStyle w:val="Heading2"/>
      </w:pPr>
      <w:r>
        <w:t xml:space="preserve">2. Collection Management and Curation</w:t>
      </w:r>
    </w:p>
    <w:p>
      <w:pPr>
        <w:pStyle w:val="FirstParagraph"/>
      </w:pPr>
      <w:r>
        <w:t xml:space="preserve">A primary responsibility of the Librarian is the curation of a collection that reflects the multicultural fabric of Cape Town. The review indicates a commendable effort in diversifying the library's holdings. The Librarian has successfully integrated materials in various official South African languages, including isiXhosa and Afrikaans, alongside English resources. This inclusivity is vital for ensuring that the library remains accessible to the broader Cape Town population.</w:t>
      </w:r>
    </w:p>
    <w:p>
      <w:pPr>
        <w:pStyle w:val="BodyText"/>
      </w:pPr>
      <w:r>
        <w:t xml:space="preserve">Furthermore, the acquisition of local literature and historical archives related to the Western Cape has been prioritized. This focus supports the preservation of local history and provides valuable resources for researchers studying the socio-political evolution of South Africa. However, the review notes that the budget for new acquisitions remains tight. The Librarian has demonstrated resourcefulness by leveraging partnerships with local publishers and utilizing inter-library loan systems to fill gaps in the collection.</w:t>
      </w:r>
    </w:p>
    <w:bookmarkEnd w:id="22"/>
    <w:bookmarkStart w:id="23" w:name="X31fd1522c772b4d5e261fc07a6fbd500c959365"/>
    <w:p>
      <w:pPr>
        <w:pStyle w:val="Heading2"/>
      </w:pPr>
      <w:r>
        <w:t xml:space="preserve">3. Digital Literacy and Technology Integration</w:t>
      </w:r>
    </w:p>
    <w:p>
      <w:pPr>
        <w:pStyle w:val="FirstParagraph"/>
      </w:pPr>
      <w:r>
        <w:t xml:space="preserve">In the modern era, the Librarian in Cape Town plays a critical role in bridging the digital divide. Many communities in the region face challenges regarding internet access and digital skills. This Peer Review Report highlights the Librarian's initiative in establishing computer literacy workshops. These sessions have been particularly beneficial for job seekers and students who require digital skills to compete in the South African job market.</w:t>
      </w:r>
    </w:p>
    <w:p>
      <w:pPr>
        <w:pStyle w:val="BodyText"/>
      </w:pPr>
      <w:r>
        <w:t xml:space="preserve">The integration of e-resources and online databases has also been a focal point. The Librarian has worked diligently to train patrons on how to access academic journals and digital books remotely. This is especially important for students at local institutions who may not have personal access to high-speed internet. Despite infrastructure challenges, such as occasional power outages (load shedding), the Librarian has implemented contingency plans to ensure that digital services remain as available as possible.</w:t>
      </w:r>
    </w:p>
    <w:bookmarkEnd w:id="23"/>
    <w:bookmarkStart w:id="24" w:name="community-engagement-and-outreach"/>
    <w:p>
      <w:pPr>
        <w:pStyle w:val="Heading2"/>
      </w:pPr>
      <w:r>
        <w:t xml:space="preserve">4. Community Engagement and Outreach</w:t>
      </w:r>
    </w:p>
    <w:p>
      <w:pPr>
        <w:pStyle w:val="FirstParagraph"/>
      </w:pPr>
      <w:r>
        <w:t xml:space="preserve">The library in Cape Town is more than a repository of books; it is a community center. The Librarian has been proactive in organizing events that foster community cohesion. Programs such as storytelling sessions for children, book clubs for adults, and cultural heritage days have been well-received. These initiatives align with the broader goals of the City of Cape Town to promote social inclusion and lifelong learning.</w:t>
      </w:r>
    </w:p>
    <w:p>
      <w:pPr>
        <w:pStyle w:val="BodyText"/>
      </w:pPr>
      <w:r>
        <w:t xml:space="preserve">Special attention has been given to youth development programs. Given the high youth unemployment rate in South Africa, the Librarian has collaborated with local NGOs to offer career guidance and skills development workshops within the library premises. This proactive approach demonstrates a deep understanding of the local socio-economic context and positions the library as a vital support system for the community.</w:t>
      </w:r>
    </w:p>
    <w:bookmarkEnd w:id="24"/>
    <w:bookmarkStart w:id="25" w:name="challenges-and-areas-for-improvement"/>
    <w:p>
      <w:pPr>
        <w:pStyle w:val="Heading2"/>
      </w:pPr>
      <w:r>
        <w:t xml:space="preserve">5. Challenges and Areas for Improvement</w:t>
      </w:r>
    </w:p>
    <w:p>
      <w:pPr>
        <w:pStyle w:val="FirstParagraph"/>
      </w:pPr>
      <w:r>
        <w:t xml:space="preserve">While the performance of the Librarian has been largely positive, this Peer Review Report identifies several areas requiring attention. The most significant challenge remains the impact of load shedding on library operations. Extended power outages disrupt digital services and create safety concerns. The Librarian is encouraged to advocate more strongly for renewable energy solutions, such as solar power, to ensure operational continuity.</w:t>
      </w:r>
    </w:p>
    <w:p>
      <w:pPr>
        <w:pStyle w:val="BodyText"/>
      </w:pPr>
      <w:r>
        <w:t xml:space="preserve">Additionally, there is a need to enhance security measures within the library. Vandalism and theft, although not rampant, pose a risk to the collection and the safety of patrons. Implementing stricter access controls and collaborating with local law enforcement could mitigate these risks. Finally, while multilingual resources are present, there is room for improvement in providing staff training on cultural sensitivity to better serve the diverse population of Cape Town.</w:t>
      </w:r>
    </w:p>
    <w:bookmarkEnd w:id="25"/>
    <w:bookmarkStart w:id="26" w:name="conclusion-and-recommendations"/>
    <w:p>
      <w:pPr>
        <w:pStyle w:val="Heading2"/>
      </w:pPr>
      <w:r>
        <w:t xml:space="preserve">6. Conclusion and Recommendations</w:t>
      </w:r>
    </w:p>
    <w:p>
      <w:pPr>
        <w:pStyle w:val="FirstParagraph"/>
      </w:pPr>
      <w:r>
        <w:t xml:space="preserve">In conclusion, the Librarian in Cape Town, South Africa, has demonstrated a high level of professionalism, dedication, and adaptability. The efforts to diversify the collection, promote digital literacy, and engage with the community have had a tangible positive impact. The library serves as a beacon of knowledge and opportunity in a city marked by both beauty and inequality.</w:t>
      </w:r>
    </w:p>
    <w:p>
      <w:pPr>
        <w:pStyle w:val="BodyText"/>
      </w:pPr>
      <w:r>
        <w:t xml:space="preserve">It is recommended that the Librarian continue to pursue partnerships with local educational institutions and businesses to secure additional funding and resources. Furthermore, investing in sustainable energy solutions and enhancing security protocols will ensure the long-term viability of the library's services. This Peer Review Report affirms that the Librarian is well-positioned to lead the library into a future where it remains an essential pillar of Cape Town's intellectual and social landscape.</w:t>
      </w:r>
    </w:p>
    <w:bookmarkEnd w:id="26"/>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Library Consultant</w:t>
      </w:r>
    </w:p>
    <w:p>
      <w:pPr>
        <w:pStyle w:val="BodyText"/>
      </w:pPr>
      <w:r>
        <w:rPr>
          <w:bCs/>
          <w:b/>
        </w:rPr>
        <w:t xml:space="preserve">Organization:</w:t>
      </w:r>
      <w:r>
        <w:t xml:space="preserve"> </w:t>
      </w:r>
      <w:r>
        <w:t xml:space="preserve">Western Cape Library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Cape Town, South Africa</dc:title>
  <dc:creator/>
  <dc:language>en</dc:language>
  <cp:keywords/>
  <dcterms:created xsi:type="dcterms:W3CDTF">2026-10-10T02:44:59Z</dcterms:created>
  <dcterms:modified xsi:type="dcterms:W3CDTF">2026-10-10T02:44:59Z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