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Librarian</w:t>
      </w:r>
      <w:r>
        <w:t xml:space="preserve"> </w:t>
      </w:r>
      <w:r>
        <w:t xml:space="preserve">-</w:t>
      </w:r>
      <w:r>
        <w:t xml:space="preserve"> </w:t>
      </w:r>
      <w:r>
        <w:t xml:space="preserve">Houston,</w:t>
      </w:r>
      <w:r>
        <w:t xml:space="preserve"> </w:t>
      </w:r>
      <w:r>
        <w:t xml:space="preserve">United</w:t>
      </w:r>
      <w:r>
        <w:t xml:space="preserve"> </w:t>
      </w:r>
      <w:r>
        <w:t xml:space="preserve">States</w:t>
      </w:r>
    </w:p>
    <w:bookmarkStart w:id="20" w:name="peer-review-report"/>
    <w:p>
      <w:pPr>
        <w:pStyle w:val="Heading1"/>
      </w:pPr>
      <w:r>
        <w:t xml:space="preserve">Peer Review Report</w:t>
      </w:r>
    </w:p>
    <w:p>
      <w:pPr>
        <w:pStyle w:val="FirstParagraph"/>
      </w:pPr>
      <w:r>
        <w:rPr>
          <w:bCs/>
          <w:b/>
        </w:rPr>
        <w:t xml:space="preserve">Subject Position:</w:t>
      </w:r>
      <w:r>
        <w:t xml:space="preserve"> </w:t>
      </w:r>
      <w:r>
        <w:t xml:space="preserve">Librarian</w:t>
      </w:r>
    </w:p>
    <w:p>
      <w:pPr>
        <w:pStyle w:val="BodyText"/>
      </w:pPr>
      <w:r>
        <w:rPr>
          <w:bCs/>
          <w:b/>
        </w:rPr>
        <w:t xml:space="preserve">Location:</w:t>
      </w:r>
      <w:r>
        <w:t xml:space="preserve"> </w:t>
      </w:r>
      <w:r>
        <w:t xml:space="preserve">Houston, United States</w:t>
      </w:r>
    </w:p>
    <w:p>
      <w:pPr>
        <w:pStyle w:val="BodyText"/>
      </w:pPr>
      <w:r>
        <w:rPr>
          <w:bCs/>
          <w:b/>
        </w:rPr>
        <w:t xml:space="preserve">Date of Review:</w:t>
      </w:r>
      <w:r>
        <w:t xml:space="preserve"> </w:t>
      </w:r>
      <w:r>
        <w:t xml:space="preserve">October 24, 2023</w:t>
      </w:r>
    </w:p>
    <w:p>
      <w:pPr>
        <w:pStyle w:val="BodyText"/>
      </w:pPr>
      <w:r>
        <w:rPr>
          <w:bCs/>
          <w:b/>
        </w:rPr>
        <w:t xml:space="preserve">Review Period:</w:t>
      </w:r>
      <w:r>
        <w:t xml:space="preserve"> </w:t>
      </w:r>
      <w:r>
        <w:t xml:space="preserve">January 1, 2023 – September 30, 2023</w:t>
      </w:r>
    </w:p>
    <w:bookmarkEnd w:id="20"/>
    <w:bookmarkStart w:id="21" w:name="executive-summary"/>
    <w:p>
      <w:pPr>
        <w:pStyle w:val="Heading2"/>
      </w:pPr>
      <w:r>
        <w:t xml:space="preserve">1. Executive Summary</w:t>
      </w:r>
    </w:p>
    <w:p>
      <w:pPr>
        <w:pStyle w:val="FirstParagraph"/>
      </w:pPr>
      <w:r>
        <w:t xml:space="preserve">This Peer Review Report evaluates the professional performance, technical competencies, and community engagement of the Librarian serving the public library system in Houston, United States. The review process was conducted by a panel of senior library professionals and community stakeholders to ensure alignment with the strategic goals of the Houston Public Library and the broader needs of the diverse population in Harris County. The subject has demonstrated a high level of dedication to information literacy, digital inclusion, and cultural preservation, which are critical pillars for a major metropolitan hub like Houston.</w:t>
      </w:r>
    </w:p>
    <w:bookmarkEnd w:id="21"/>
    <w:bookmarkStart w:id="22" w:name="Xd67d842069dbd402ce460b2b91ad3c3930c3ce0"/>
    <w:p>
      <w:pPr>
        <w:pStyle w:val="Heading2"/>
      </w:pPr>
      <w:r>
        <w:t xml:space="preserve">2. Professional Competencies and Technical Skills</w:t>
      </w:r>
    </w:p>
    <w:p>
      <w:pPr>
        <w:pStyle w:val="FirstParagraph"/>
      </w:pPr>
      <w:r>
        <w:t xml:space="preserve">The Librarian has exhibited exceptional proficiency in modern library science practices. In the context of Houston’s rapidly evolving technological landscape, the subject has successfully integrated digital resources into the traditional library framework. This includes the management of electronic databases, e-book platforms, and digital archives that cater to both academic researchers and general patrons.</w:t>
      </w:r>
    </w:p>
    <w:p>
      <w:pPr>
        <w:pStyle w:val="BodyText"/>
      </w:pPr>
      <w:r>
        <w:t xml:space="preserve">Furthermore, the Librarian has shown strong capabilities in cataloging and classification systems, ensuring that the collection remains accessible and organized according to international standards. The ability to navigate complex information retrieval systems is vital for a Librarian in a city as large as Houston, where users seek diverse information ranging from medical research to genealogical records. The subject’s technical acumen has directly contributed to improved user satisfaction scores and increased circulation of digital materials.</w:t>
      </w:r>
    </w:p>
    <w:bookmarkEnd w:id="22"/>
    <w:bookmarkStart w:id="23" w:name="community-engagement-and-outreach"/>
    <w:p>
      <w:pPr>
        <w:pStyle w:val="Heading2"/>
      </w:pPr>
      <w:r>
        <w:t xml:space="preserve">3. Community Engagement and Outreach</w:t>
      </w:r>
    </w:p>
    <w:p>
      <w:pPr>
        <w:pStyle w:val="FirstParagraph"/>
      </w:pPr>
      <w:r>
        <w:t xml:space="preserve">A significant portion of this Peer Review Report focuses on the Librarian’s engagement with the Houston community. Houston is known for its cultural diversity, and the Librarian has effectively tailored services to reflect this demographic reality. Initiatives such as multilingual storytimes, cultural heritage workshops, and partnerships with local Houston schools have been particularly noteworthy.</w:t>
      </w:r>
    </w:p>
    <w:p>
      <w:pPr>
        <w:pStyle w:val="BodyText"/>
      </w:pPr>
      <w:r>
        <w:t xml:space="preserve">The subject has actively participated in outreach programs aimed at underserved neighborhoods in the United States Houston area. By bringing library resources directly to community centers and mobile units, the Librarian has helped bridge the digital divide. This proactive approach aligns with the mission of public libraries in the United States to serve as equalizers of opportunity. The Librarian’s efforts in fostering community trust and accessibility have been commended by local civic leaders and patrons alike.</w:t>
      </w:r>
    </w:p>
    <w:bookmarkEnd w:id="23"/>
    <w:bookmarkStart w:id="24" w:name="collection-development-and-curation"/>
    <w:p>
      <w:pPr>
        <w:pStyle w:val="Heading2"/>
      </w:pPr>
      <w:r>
        <w:t xml:space="preserve">4. Collection Development and Curation</w:t>
      </w:r>
    </w:p>
    <w:p>
      <w:pPr>
        <w:pStyle w:val="FirstParagraph"/>
      </w:pPr>
      <w:r>
        <w:t xml:space="preserve">The Librarian has demonstrated a strategic approach to collection development, ensuring that the library’s holdings reflect the interests and needs of Houston residents. This includes acquiring materials that address local history, the energy sector, healthcare, and the arts—key industries and cultural elements of Houston. The subject has also prioritized the inclusion of diverse voices and perspectives, which is essential for a city that is one of the most multicultural in the United States.</w:t>
      </w:r>
    </w:p>
    <w:p>
      <w:pPr>
        <w:pStyle w:val="BodyText"/>
      </w:pPr>
      <w:r>
        <w:t xml:space="preserve">Additionally, the Librarian has implemented effective weeding practices to maintain a relevant and high-quality collection. This balance between preserving historical materials and acquiring contemporary resources is crucial for maintaining the library’s role as a dynamic center of learning in Houston.</w:t>
      </w:r>
    </w:p>
    <w:bookmarkEnd w:id="24"/>
    <w:bookmarkStart w:id="25" w:name="leadership-and-collaboration"/>
    <w:p>
      <w:pPr>
        <w:pStyle w:val="Heading2"/>
      </w:pPr>
      <w:r>
        <w:t xml:space="preserve">5. Leadership and Collaboration</w:t>
      </w:r>
    </w:p>
    <w:p>
      <w:pPr>
        <w:pStyle w:val="FirstParagraph"/>
      </w:pPr>
      <w:r>
        <w:t xml:space="preserve">In terms of leadership, the Librarian has shown strong collaborative skills, working effectively with colleagues, volunteers, and external partners. The subject has played a key role in coordinating inter-library loans and regional library initiatives within the Houston metropolitan area. This collaboration enhances resource sharing and ensures that patrons in Houston have access to a wider range of materials.</w:t>
      </w:r>
    </w:p>
    <w:p>
      <w:pPr>
        <w:pStyle w:val="BodyText"/>
      </w:pPr>
      <w:r>
        <w:t xml:space="preserve">The Librarian has also contributed to professional development within the team, mentoring junior staff and promoting best practices in library management. This commitment to fostering a supportive and knowledgeable work environment is vital for the long-term success of the library system in Houston.</w:t>
      </w:r>
    </w:p>
    <w:bookmarkEnd w:id="25"/>
    <w:bookmarkStart w:id="26" w:name="areas-for-improvement"/>
    <w:p>
      <w:pPr>
        <w:pStyle w:val="Heading2"/>
      </w:pPr>
      <w:r>
        <w:t xml:space="preserve">6. Areas for Improvement</w:t>
      </w:r>
    </w:p>
    <w:p>
      <w:pPr>
        <w:pStyle w:val="FirstParagraph"/>
      </w:pPr>
      <w:r>
        <w:t xml:space="preserve">While the Librarian’s performance has been largely exemplary, this Peer Review Report identifies a few areas for growth. First, there is an opportunity to further enhance the use of data analytics to better understand patron behavior and tailor services accordingly. Second, the Librarian could expand partnerships with local businesses and educational institutions in Houston to create more robust programming and resource-sharing opportunities. Finally, increasing visibility through social media and digital marketing could help attract a younger demographic to the library’s services.</w:t>
      </w:r>
    </w:p>
    <w:bookmarkEnd w:id="26"/>
    <w:bookmarkStart w:id="27" w:name="conclusion"/>
    <w:p>
      <w:pPr>
        <w:pStyle w:val="Heading2"/>
      </w:pPr>
      <w:r>
        <w:t xml:space="preserve">7. Conclusion</w:t>
      </w:r>
    </w:p>
    <w:p>
      <w:pPr>
        <w:pStyle w:val="FirstParagraph"/>
      </w:pPr>
      <w:r>
        <w:t xml:space="preserve">In conclusion, this Peer Review Report affirms that the Librarian has performed at a high level of professionalism and dedication. The subject’s contributions to the library system in Houston, United States, have been significant, particularly in the areas of community engagement, technical innovation, and collection development. The Librarian’s efforts have strengthened the library’s role as a vital community resource in one of the most dynamic cities in the United States. With continued focus on the identified areas for improvement, the Librarian is well-positioned to further enhance the library’s impact on the Houston community.</w:t>
      </w:r>
    </w:p>
    <w:bookmarkEnd w:id="27"/>
    <w:p>
      <w:pPr>
        <w:pStyle w:val="BodyText"/>
      </w:pPr>
      <w:r>
        <w:rPr>
          <w:bCs/>
          <w:b/>
        </w:rPr>
        <w:t xml:space="preserve">Prepared by:</w:t>
      </w:r>
    </w:p>
    <w:p>
      <w:pPr>
        <w:pStyle w:val="BodyText"/>
      </w:pPr>
      <w:r>
        <w:t xml:space="preserve">Peer Review Committee</w:t>
      </w:r>
    </w:p>
    <w:p>
      <w:pPr>
        <w:pStyle w:val="BodyText"/>
      </w:pPr>
      <w:r>
        <w:t xml:space="preserve">Houston Public Library System</w:t>
      </w:r>
    </w:p>
    <w:p>
      <w:pPr>
        <w:pStyle w:val="BodyText"/>
      </w:pPr>
      <w:r>
        <w:t xml:space="preserve">Houston, United States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Librarian - Houston, United States</dc:title>
  <dc:creator/>
  <dc:language>en</dc:language>
  <cp:keywords/>
  <dcterms:created xsi:type="dcterms:W3CDTF">2026-10-10T08:09:46Z</dcterms:created>
  <dcterms:modified xsi:type="dcterms:W3CDTF">2026-10-10T08:09:46Z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