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Dhaka,</w:t>
      </w:r>
      <w:r>
        <w:t xml:space="preserve"> </w:t>
      </w:r>
      <w:r>
        <w:t xml:space="preserve">Bangladesh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Marine Engineer Performance Evaluation</w:t>
      </w:r>
    </w:p>
    <w:p>
      <w:pPr>
        <w:pStyle w:val="BodyText"/>
      </w:pPr>
      <w:r>
        <w:rPr>
          <w:bCs/>
          <w:b/>
        </w:rPr>
        <w:t xml:space="preserve">Location:</w:t>
      </w:r>
      <w:r>
        <w:t xml:space="preserve"> </w:t>
      </w:r>
      <w:r>
        <w:t xml:space="preserve">Dhaka, Bangladesh</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competence, and operational effectiveness of a Marine Engineer stationed in Dhaka, Bangladesh. The purpose of this review is to provide an objective assessment of the engineer's contributions to the maintenance, operation, and safety of marine vessels and related infrastructure within the port and shipping industry of Dhaka. The review process involves input from colleagues, supervisors, and relevant stakeholders who have worked closely with the Marine Engineer over the past evaluation period.</w:t>
      </w:r>
    </w:p>
    <w:p>
      <w:pPr>
        <w:pStyle w:val="BodyText"/>
      </w:pPr>
      <w:r>
        <w:t xml:space="preserve">The maritime sector in Bangladesh, particularly in Dhaka, plays a crucial role in the country's economy, facilitating trade, transportation, and logistics. As such, the role of a Marine Engineer is vital in ensuring the reliability and safety of vessels navigating the rivers and ports of Dhaka. This report aims to highlight the strengths, areas for improvement, and overall performance of the Marine Engineer in question, providing actionable feedback for professional development.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expertise and knowledge of marine engineering systems.</w:t>
      </w:r>
    </w:p>
    <w:p>
      <w:pPr>
        <w:numPr>
          <w:ilvl w:val="0"/>
          <w:numId w:val="1001"/>
        </w:numPr>
        <w:pStyle w:val="Compact"/>
      </w:pPr>
      <w:r>
        <w:t xml:space="preserve">Operational efficiency and problem-solving abilities.</w:t>
      </w:r>
    </w:p>
    <w:p>
      <w:pPr>
        <w:numPr>
          <w:ilvl w:val="0"/>
          <w:numId w:val="1001"/>
        </w:numPr>
        <w:pStyle w:val="Compact"/>
      </w:pPr>
      <w:r>
        <w:t xml:space="preserve">Adherence to safety protocols and regulatory compliance.</w:t>
      </w:r>
    </w:p>
    <w:p>
      <w:pPr>
        <w:numPr>
          <w:ilvl w:val="0"/>
          <w:numId w:val="1001"/>
        </w:numPr>
        <w:pStyle w:val="Compact"/>
      </w:pPr>
      <w:r>
        <w:t xml:space="preserve">Teamwork, communication, and leadership skills.</w:t>
      </w:r>
    </w:p>
    <w:p>
      <w:pPr>
        <w:numPr>
          <w:ilvl w:val="0"/>
          <w:numId w:val="1001"/>
        </w:numPr>
        <w:pStyle w:val="Compact"/>
      </w:pPr>
      <w:r>
        <w:t xml:space="preserve">Contribution to the overall performance and reputation of the organization.</w:t>
      </w:r>
    </w:p>
    <w:p>
      <w:pPr>
        <w:pStyle w:val="FirstParagraph"/>
      </w:pPr>
      <w:r>
        <w:t xml:space="preserve">The review is based on observations, feedback, and documented performance metrics collected over the past six months. It is intended to provide a comprehensive and balanced assessment of the Marine Engineer's performance in the context of the maritime operations in Dhaka, Bangladesh.</w:t>
      </w:r>
    </w:p>
    <w:bookmarkEnd w:id="22"/>
    <w:bookmarkStart w:id="23" w:name="technical-expertise-and-knowledge"/>
    <w:p>
      <w:pPr>
        <w:pStyle w:val="Heading2"/>
      </w:pPr>
      <w:r>
        <w:t xml:space="preserve">3. Technical Expertise and Knowledge</w:t>
      </w:r>
    </w:p>
    <w:p>
      <w:pPr>
        <w:pStyle w:val="FirstParagraph"/>
      </w:pPr>
      <w:r>
        <w:t xml:space="preserve">The Marine Engineer under review has demonstrated a strong command of marine engineering principles and practices. Their technical expertise is evident in their ability to diagnose and resolve complex mechanical and electrical issues on board vessels. The engineer's knowledge of engine systems, propulsion units, and auxiliary machinery is commendable, ensuring minimal downtime and optimal performance of the vessels.</w:t>
      </w:r>
    </w:p>
    <w:p>
      <w:pPr>
        <w:pStyle w:val="BodyText"/>
      </w:pPr>
      <w:r>
        <w:t xml:space="preserve">In the context of Dhaka's maritime operations, where vessels often navigate challenging river conditions, the engineer's ability to adapt and maintain equipment under varying environmental conditions is particularly noteworthy. Their familiarity with local regulations and standards further enhances their effectiveness in ensuring compliance and safety.</w:t>
      </w:r>
    </w:p>
    <w:bookmarkEnd w:id="23"/>
    <w:bookmarkStart w:id="24" w:name="X0c96a53063f9e1fb5c668697240dffc5f0e3f80"/>
    <w:p>
      <w:pPr>
        <w:pStyle w:val="Heading2"/>
      </w:pPr>
      <w:r>
        <w:t xml:space="preserve">4. Operational Efficiency and Problem-Solving</w:t>
      </w:r>
    </w:p>
    <w:p>
      <w:pPr>
        <w:pStyle w:val="FirstParagraph"/>
      </w:pPr>
      <w:r>
        <w:t xml:space="preserve">The Marine Engineer has consistently exhibited a proactive approach to operational efficiency. They have implemented preventive maintenance schedules that have significantly reduced the frequency of breakdowns and extended the lifespan of critical equipment. Their problem-solving skills are evident in their ability to quickly identify root causes of issues and implement effective solutions, often under time-sensitive conditions.</w:t>
      </w:r>
    </w:p>
    <w:p>
      <w:pPr>
        <w:pStyle w:val="BodyText"/>
      </w:pPr>
      <w:r>
        <w:t xml:space="preserve">In Dhaka, where port operations are critical to the supply chain, the engineer's ability to minimize vessel downtime has had a direct positive impact on the organization's operational efficiency and customer satisfaction.</w:t>
      </w:r>
    </w:p>
    <w:bookmarkEnd w:id="24"/>
    <w:bookmarkStart w:id="25" w:name="safety-and-regulatory-compliance"/>
    <w:p>
      <w:pPr>
        <w:pStyle w:val="Heading2"/>
      </w:pPr>
      <w:r>
        <w:t xml:space="preserve">5. Safety and Regulatory Compliance</w:t>
      </w:r>
    </w:p>
    <w:p>
      <w:pPr>
        <w:pStyle w:val="FirstParagraph"/>
      </w:pPr>
      <w:r>
        <w:t xml:space="preserve">Safety is a paramount concern in the maritime industry, and the Marine Engineer has consistently prioritized adherence to safety protocols and regulatory requirements. They have conducted regular safety inspections and ensured that all equipment meets the necessary standards. Their commitment to safety has contributed to a strong safety culture within the team and has helped prevent accidents and incidents.</w:t>
      </w:r>
    </w:p>
    <w:p>
      <w:pPr>
        <w:pStyle w:val="BodyText"/>
      </w:pPr>
      <w:r>
        <w:t xml:space="preserve">In Bangladesh, where maritime regulations are increasingly stringent, the engineer's diligence in maintaining compliance is particularly valuable. Their efforts have ensured that the organization remains in good standing with regulatory authorities and maintains a strong safety record.</w:t>
      </w:r>
    </w:p>
    <w:bookmarkEnd w:id="25"/>
    <w:bookmarkStart w:id="26" w:name="teamwork-communication-and-leadership"/>
    <w:p>
      <w:pPr>
        <w:pStyle w:val="Heading2"/>
      </w:pPr>
      <w:r>
        <w:t xml:space="preserve">6. Teamwork, Communication, and Leadership</w:t>
      </w:r>
    </w:p>
    <w:p>
      <w:pPr>
        <w:pStyle w:val="FirstParagraph"/>
      </w:pPr>
      <w:r>
        <w:t xml:space="preserve">The Marine Engineer has demonstrated excellent teamwork and communication skills, fostering a collaborative environment within the engineering team. They have effectively communicated technical information to both technical and non-technical stakeholders, ensuring clarity and understanding. Their leadership qualities are evident in their ability to mentor junior engineers and guide them in their professional development.</w:t>
      </w:r>
    </w:p>
    <w:p>
      <w:pPr>
        <w:pStyle w:val="BodyText"/>
      </w:pPr>
      <w:r>
        <w:t xml:space="preserve">In the diverse and dynamic work environment of Dhaka, the engineer's ability to work effectively with colleagues from different backgrounds and disciplines has been a significant asset to the organization.</w:t>
      </w:r>
    </w:p>
    <w:bookmarkEnd w:id="26"/>
    <w:bookmarkStart w:id="27" w:name="areas-for-improvement"/>
    <w:p>
      <w:pPr>
        <w:pStyle w:val="Heading2"/>
      </w:pPr>
      <w:r>
        <w:t xml:space="preserve">7. Areas for Improvement</w:t>
      </w:r>
    </w:p>
    <w:p>
      <w:pPr>
        <w:pStyle w:val="FirstParagraph"/>
      </w:pPr>
      <w:r>
        <w:t xml:space="preserve">While the Marine Engineer has performed exceptionally well in most areas, there are a few areas where improvement is recommended:</w:t>
      </w:r>
    </w:p>
    <w:p>
      <w:pPr>
        <w:numPr>
          <w:ilvl w:val="0"/>
          <w:numId w:val="1002"/>
        </w:numPr>
        <w:pStyle w:val="Compact"/>
      </w:pPr>
      <w:r>
        <w:t xml:space="preserve">Enhancing knowledge of emerging technologies and innovations in marine engineering to stay ahead of industry trends.</w:t>
      </w:r>
    </w:p>
    <w:p>
      <w:pPr>
        <w:numPr>
          <w:ilvl w:val="0"/>
          <w:numId w:val="1002"/>
        </w:numPr>
        <w:pStyle w:val="Compact"/>
      </w:pPr>
      <w:r>
        <w:t xml:space="preserve">Improving documentation practices to ensure that all maintenance activities and inspections are thoroughly recorded.</w:t>
      </w:r>
    </w:p>
    <w:p>
      <w:pPr>
        <w:numPr>
          <w:ilvl w:val="0"/>
          <w:numId w:val="1002"/>
        </w:numPr>
        <w:pStyle w:val="Compact"/>
      </w:pPr>
      <w:r>
        <w:t xml:space="preserve">Developing stronger project management skills to oversee larger-scale maintenance and upgrade projects more effectively.</w:t>
      </w:r>
    </w:p>
    <w:p>
      <w:pPr>
        <w:pStyle w:val="FirstParagraph"/>
      </w:pPr>
      <w:r>
        <w:t xml:space="preserve">Addressing these areas will further enhance the engineer's performance and contribute to the organization's long-term success in Dhaka's maritime sector.</w:t>
      </w:r>
    </w:p>
    <w:bookmarkEnd w:id="27"/>
    <w:bookmarkStart w:id="28" w:name="conclusion"/>
    <w:p>
      <w:pPr>
        <w:pStyle w:val="Heading2"/>
      </w:pPr>
      <w:r>
        <w:t xml:space="preserve">8. Conclusion</w:t>
      </w:r>
    </w:p>
    <w:p>
      <w:pPr>
        <w:pStyle w:val="FirstParagraph"/>
      </w:pPr>
      <w:r>
        <w:t xml:space="preserve">In conclusion, this Peer Review Report highlights the strong performance and valuable contributions of the Marine Engineer in Dhaka, Bangladesh. Their technical expertise, operational efficiency, commitment to safety, and leadership skills have made them an integral part of the organization's success. By addressing the identified areas for improvement, the engineer can continue to grow professionally and further enhance their impact on the maritime operations in Dhaka.</w:t>
      </w:r>
    </w:p>
    <w:p>
      <w:pPr>
        <w:pStyle w:val="BodyText"/>
      </w:pPr>
      <w:r>
        <w:t xml:space="preserve">This report serves as a formal recognition of the Marine Engineer's achievements and provides a roadmap for their continued development. It is recommended that the organization supports the engineer's professional growth through training, mentorship, and opportunities for advancement.</w:t>
      </w:r>
    </w:p>
    <w:bookmarkEnd w:id="28"/>
    <w:p>
      <w:pPr>
        <w:pStyle w:val="BodyText"/>
      </w:pPr>
      <w:r>
        <w:rPr>
          <w:bCs/>
          <w:b/>
        </w:rPr>
        <w:t xml:space="preserve">Prepared by:</w:t>
      </w:r>
    </w:p>
    <w:p>
      <w:pPr>
        <w:pStyle w:val="BodyText"/>
      </w:pPr>
      <w:r>
        <w:t xml:space="preserve">Peer Review Committee</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Dhaka, Bangladesh</dc:title>
  <dc:creator/>
  <dc:language>en</dc:language>
  <cp:keywords/>
  <dcterms:created xsi:type="dcterms:W3CDTF">2026-10-10T03:18:34Z</dcterms:created>
  <dcterms:modified xsi:type="dcterms:W3CDTF">2026-10-10T03:18:34Z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