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w:t>
      </w:r>
    </w:p>
    <w:p>
      <w:pPr>
        <w:pStyle w:val="BodyText"/>
      </w:pPr>
      <w:r>
        <w:rPr>
          <w:bCs/>
          <w:b/>
        </w:rPr>
        <w:t xml:space="preserve">Location:</w:t>
      </w:r>
      <w:r>
        <w:t xml:space="preserve"> </w:t>
      </w:r>
      <w:r>
        <w:t xml:space="preserve">Israel Jerusalem</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operational contributions of a Marine Engineer based in Israel Jerusalem. The purpose of this review is to provide a comprehensive assessment of the engineer's capabilities, adherence to industry standards, and alignment with organizational goals. The review process involved an in-depth analysis of project outcomes, technical documentation, safety protocols, and peer feedback.</w:t>
      </w:r>
    </w:p>
    <w:p>
      <w:pPr>
        <w:pStyle w:val="BodyText"/>
      </w:pPr>
      <w:r>
        <w:t xml:space="preserve">The role of a Marine Engineer in Israel Jerusalem is particularly significant due to the region's strategic maritime activities, including port operations, offshore energy projects, and naval engineering initiatives. This report aims to highlight the engineer's strengths, areas for improvement, and overall impact on the organization and the broader maritime community.</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marine engineering systems and technologies.</w:t>
      </w:r>
    </w:p>
    <w:p>
      <w:pPr>
        <w:numPr>
          <w:ilvl w:val="0"/>
          <w:numId w:val="1001"/>
        </w:numPr>
        <w:pStyle w:val="Compact"/>
      </w:pPr>
      <w:r>
        <w:t xml:space="preserve">Compliance with international maritime regulations and local standards in Israel Jerusalem.</w:t>
      </w:r>
    </w:p>
    <w:p>
      <w:pPr>
        <w:numPr>
          <w:ilvl w:val="0"/>
          <w:numId w:val="1001"/>
        </w:numPr>
        <w:pStyle w:val="Compact"/>
      </w:pPr>
      <w:r>
        <w:t xml:space="preserve">Project management and leadership skills.</w:t>
      </w:r>
    </w:p>
    <w:p>
      <w:pPr>
        <w:numPr>
          <w:ilvl w:val="0"/>
          <w:numId w:val="1001"/>
        </w:numPr>
        <w:pStyle w:val="Compact"/>
      </w:pPr>
      <w:r>
        <w:t xml:space="preserve">Collaboration and communication with cross-functional teams.</w:t>
      </w:r>
    </w:p>
    <w:p>
      <w:pPr>
        <w:numPr>
          <w:ilvl w:val="0"/>
          <w:numId w:val="1001"/>
        </w:numPr>
        <w:pStyle w:val="Compact"/>
      </w:pPr>
      <w:r>
        <w:t xml:space="preserve">Commitment to safety, sustainability, and innovation.</w:t>
      </w:r>
    </w:p>
    <w:p>
      <w:pPr>
        <w:pStyle w:val="FirstParagraph"/>
      </w:pPr>
      <w:r>
        <w:t xml:space="preserve">The review period covers the past 12 months, during which the Marine Engineer was involved in multiple high-profile projects, including the modernization of port infrastructure and the implementation of advanced propulsion systems for commercial vessels.</w:t>
      </w:r>
    </w:p>
    <w:bookmarkEnd w:id="22"/>
    <w:bookmarkStart w:id="23" w:name="technical-expertise"/>
    <w:p>
      <w:pPr>
        <w:pStyle w:val="Heading2"/>
      </w:pPr>
      <w:r>
        <w:t xml:space="preserve">3. Technical Expertise</w:t>
      </w:r>
    </w:p>
    <w:p>
      <w:pPr>
        <w:pStyle w:val="FirstParagraph"/>
      </w:pPr>
      <w:r>
        <w:t xml:space="preserve">The Marine Engineer demonstrated exceptional technical expertise throughout the review period. Their ability to design, analyze, and optimize marine systems was evident in several key projects. For instance, the engineer played a pivotal role in upgrading the energy efficiency of a fleet of cargo ships, resulting in a 15% reduction in fuel consumption and a corresponding decrease in greenhouse gas emissions.</w:t>
      </w:r>
    </w:p>
    <w:p>
      <w:pPr>
        <w:pStyle w:val="BodyText"/>
      </w:pPr>
      <w:r>
        <w:t xml:space="preserve">In addition to their technical skills, the engineer exhibited a deep understanding of the unique challenges faced by maritime operations in Israel Jerusalem. This included navigating complex regulatory environments, addressing environmental concerns, and ensuring the reliability of systems in harsh operational conditions. Their proficiency in using advanced simulation tools and diagnostic software further enhanced their ability to deliver high-quality solutions.</w:t>
      </w:r>
    </w:p>
    <w:bookmarkEnd w:id="23"/>
    <w:bookmarkStart w:id="24" w:name="compliance-and-safety"/>
    <w:p>
      <w:pPr>
        <w:pStyle w:val="Heading2"/>
      </w:pPr>
      <w:r>
        <w:t xml:space="preserve">4. Compliance and Safety</w:t>
      </w:r>
    </w:p>
    <w:p>
      <w:pPr>
        <w:pStyle w:val="FirstParagraph"/>
      </w:pPr>
      <w:r>
        <w:t xml:space="preserve">Adherence to safety protocols and regulatory compliance is a critical aspect of the Marine Engineer's role. During the review period, the engineer consistently demonstrated a strong commitment to maintaining the highest safety standards. They conducted regular inspections of marine equipment, identified potential hazards, and implemented corrective measures to mitigate risks.</w:t>
      </w:r>
    </w:p>
    <w:p>
      <w:pPr>
        <w:pStyle w:val="BodyText"/>
      </w:pPr>
      <w:r>
        <w:t xml:space="preserve">The engineer also ensured that all projects complied with international maritime conventions, such as the International Maritime Organization (IMO) regulations, as well as local laws and guidelines specific to Israel Jerusalem. Their proactive approach to safety and compliance not only protected personnel and assets but also enhanced the organization's reputation as a responsible maritime operator.</w:t>
      </w:r>
    </w:p>
    <w:bookmarkEnd w:id="24"/>
    <w:bookmarkStart w:id="25" w:name="project-management-and-leadership"/>
    <w:p>
      <w:pPr>
        <w:pStyle w:val="Heading2"/>
      </w:pPr>
      <w:r>
        <w:t xml:space="preserve">5. Project Management and Leadership</w:t>
      </w:r>
    </w:p>
    <w:p>
      <w:pPr>
        <w:pStyle w:val="FirstParagraph"/>
      </w:pPr>
      <w:r>
        <w:t xml:space="preserve">The Marine Engineer exhibited strong project management and leadership skills throughout the review period. They successfully led a team of engineers and technicians in the execution of a major port infrastructure project, which involved the installation of state-of-the-art cranes and automated cargo handling systems. The project was completed on time and within budget, thanks to the engineer's effective planning, resource allocation, and risk management strategies.</w:t>
      </w:r>
    </w:p>
    <w:p>
      <w:pPr>
        <w:pStyle w:val="BodyText"/>
      </w:pPr>
      <w:r>
        <w:t xml:space="preserve">Furthermore, the engineer fostered a collaborative work environment by encouraging open communication, providing constructive feedback, and mentoring junior team members. Their leadership style was characterized by a balance of technical authority and approachability, which contributed to high team morale and productivity.</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essential for the success of marine engineering projects. The Marine Engineer demonstrated excellent interpersonal skills by working closely with stakeholders, including shipowners, regulatory authorities, and local communities in Israel Jerusalem. They were able to articulate complex technical concepts in a clear and concise manner, ensuring that all parties were aligned on project objectives and expectations.</w:t>
      </w:r>
    </w:p>
    <w:p>
      <w:pPr>
        <w:pStyle w:val="BodyText"/>
      </w:pPr>
      <w:r>
        <w:t xml:space="preserve">The engineer also played a key role in facilitating knowledge sharing within the organization. They organized workshops and training sessions to enhance the technical capabilities of their colleagues, thereby contributing to the overall professional development of the team.</w:t>
      </w:r>
    </w:p>
    <w:bookmarkEnd w:id="26"/>
    <w:bookmarkStart w:id="27" w:name="areas-for-improvement"/>
    <w:p>
      <w:pPr>
        <w:pStyle w:val="Heading2"/>
      </w:pPr>
      <w:r>
        <w:t xml:space="preserve">7. Areas for Improvement</w:t>
      </w:r>
    </w:p>
    <w:p>
      <w:pPr>
        <w:pStyle w:val="FirstParagraph"/>
      </w:pPr>
      <w:r>
        <w:t xml:space="preserve">While the Marine Engineer's performance was largely exemplary, there are a few areas where improvement could be made. First, the engineer could benefit from enhancing their proficiency in emerging technologies, such as artificial intelligence and blockchain, which are increasingly being adopted in the maritime industry. Second, while their communication skills are strong, there is room for improvement in documenting project outcomes and lessons learned for future reference.</w:t>
      </w:r>
    </w:p>
    <w:bookmarkEnd w:id="27"/>
    <w:bookmarkStart w:id="28" w:name="conclusion"/>
    <w:p>
      <w:pPr>
        <w:pStyle w:val="Heading2"/>
      </w:pPr>
      <w:r>
        <w:t xml:space="preserve">8. Conclusion</w:t>
      </w:r>
    </w:p>
    <w:p>
      <w:pPr>
        <w:pStyle w:val="FirstParagraph"/>
      </w:pPr>
      <w:r>
        <w:t xml:space="preserve">In conclusion, this Peer Review Report highlights the Marine Engineer's outstanding contributions to the organization and the maritime industry in Israel Jerusalem. Their technical expertise, commitment to safety, and leadership skills have been instrumental in driving successful project outcomes and advancing the organization's strategic goals. With continued focus on professional development and innovation, the engineer is well-positioned to make even greater contributions in the future.</w:t>
      </w:r>
    </w:p>
    <w:bookmarkEnd w:id="28"/>
    <w:p>
      <w:pPr>
        <w:pStyle w:val="BodyText"/>
      </w:pPr>
      <w:r>
        <w:rPr>
          <w:bCs/>
          <w:b/>
        </w:rPr>
        <w:t xml:space="preserve">Prepared by:</w:t>
      </w:r>
    </w:p>
    <w:p>
      <w:pPr>
        <w:pStyle w:val="BodyText"/>
      </w:pPr>
      <w:r>
        <w:t xml:space="preserve">Senior Peer Reviewer</w:t>
      </w:r>
    </w:p>
    <w:p>
      <w:pPr>
        <w:pStyle w:val="BodyText"/>
      </w:pPr>
      <w:r>
        <w:t xml:space="preserve">Maritime Engineering Division</w:t>
      </w:r>
    </w:p>
    <w:p>
      <w:pPr>
        <w:pStyle w:val="BodyText"/>
      </w:pPr>
      <w:r>
        <w:t xml:space="preserve">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dc:title>
  <dc:creator/>
  <dc:language>en</dc:language>
  <cp:keywords/>
  <dcterms:created xsi:type="dcterms:W3CDTF">2026-10-10T01:22:52Z</dcterms:created>
  <dcterms:modified xsi:type="dcterms:W3CDTF">2026-10-10T01:22:52Z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