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Italy</w:t>
      </w:r>
      <w:r>
        <w:t xml:space="preserve"> </w:t>
      </w:r>
      <w:r>
        <w:t xml:space="preserve">Milan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Marine Engineer</w:t>
      </w:r>
    </w:p>
    <w:p>
      <w:pPr>
        <w:pStyle w:val="BodyText"/>
      </w:pPr>
      <w:r>
        <w:rPr>
          <w:bCs/>
          <w:b/>
        </w:rPr>
        <w:t xml:space="preserve">Location:</w:t>
      </w:r>
      <w:r>
        <w:t xml:space="preserve"> </w:t>
      </w:r>
      <w:r>
        <w:t xml:space="preserve">Italy Milan</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operational contributions of a Marine Engineer based in Italy Milan. The purpose of this review is to provide a comprehensive assessment of the engineer's capabilities, adherence to industry standards, and alignment with the expectations of maritime operations in the region. The review process involved collaboration with peers, supervisors, and relevant stakeholders to ensure an objective and thorough evaluation.</w:t>
      </w:r>
    </w:p>
    <w:p>
      <w:pPr>
        <w:pStyle w:val="BodyText"/>
      </w:pPr>
      <w:r>
        <w:t xml:space="preserve">The role of a Marine Engineer in Italy Milan is critical, given the city's strategic position as a hub for maritime trade, logistics, and engineering innovation. The engineer under review is responsible for maintaining and optimizing the performance of marine vessels, ensuring compliance with international regulations, and contributing to the advancement of sustainable maritime practices. This report aims to highlight strengths, identify areas for improvement, and provide actionable recommendations to support the engineer's professional growth.</w:t>
      </w:r>
    </w:p>
    <w:bookmarkEnd w:id="21"/>
    <w:bookmarkStart w:id="22" w:name="technical-competence"/>
    <w:p>
      <w:pPr>
        <w:pStyle w:val="Heading2"/>
      </w:pPr>
      <w:r>
        <w:t xml:space="preserve">2. Technical Competence</w:t>
      </w:r>
    </w:p>
    <w:p>
      <w:pPr>
        <w:pStyle w:val="FirstParagraph"/>
      </w:pPr>
      <w:r>
        <w:t xml:space="preserve">The Marine Engineer has demonstrated a high level of technical competence in the design, operation, and maintenance of marine propulsion systems, auxiliary machinery, and electrical installations. Their ability to troubleshoot complex mechanical and electrical issues has been consistently praised by peers and supervisors. The engineer's proficiency in utilizing advanced diagnostic tools and software has significantly reduced downtime and improved operational efficiency.</w:t>
      </w:r>
    </w:p>
    <w:p>
      <w:pPr>
        <w:pStyle w:val="BodyText"/>
      </w:pPr>
      <w:r>
        <w:t xml:space="preserve">In Italy Milan, where maritime operations are closely tied to international trade and environmental regulations, the engineer has shown a strong understanding of compliance requirements. They have successfully implemented measures to reduce emissions and improve fuel efficiency, aligning with the European Union's stringent environmental standards. Their contributions to the adoption of green technologies, such as hybrid propulsion systems and waste heat recovery units, have been particularly noteworthy.</w:t>
      </w:r>
    </w:p>
    <w:bookmarkEnd w:id="22"/>
    <w:bookmarkStart w:id="23" w:name="operational-performance"/>
    <w:p>
      <w:pPr>
        <w:pStyle w:val="Heading2"/>
      </w:pPr>
      <w:r>
        <w:t xml:space="preserve">3. Operational Performance</w:t>
      </w:r>
    </w:p>
    <w:p>
      <w:pPr>
        <w:pStyle w:val="FirstParagraph"/>
      </w:pPr>
      <w:r>
        <w:t xml:space="preserve">The engineer's operational performance has been exemplary, with a consistent record of meeting deadlines and delivering high-quality results. Their ability to work effectively under pressure, particularly during emergency situations, has been a key strength. The engineer has played a pivotal role in ensuring the safe and efficient operation of vessels, minimizing risks to crew, cargo, and the environment.</w:t>
      </w:r>
    </w:p>
    <w:p>
      <w:pPr>
        <w:pStyle w:val="BodyText"/>
      </w:pPr>
      <w:r>
        <w:t xml:space="preserve">In the context of Italy Milan, where maritime operations are often subject to tight schedules and logistical challenges, the engineer's proactive approach to maintenance and planning has been instrumental in avoiding disruptions. Their collaboration with port authorities, shipyards, and other stakeholders has further enhanced operational efficiency and fostered strong professional relationships.</w:t>
      </w:r>
    </w:p>
    <w:bookmarkEnd w:id="23"/>
    <w:bookmarkStart w:id="24" w:name="professionalism-and-communication"/>
    <w:p>
      <w:pPr>
        <w:pStyle w:val="Heading2"/>
      </w:pPr>
      <w:r>
        <w:t xml:space="preserve">4. Professionalism and Communication</w:t>
      </w:r>
    </w:p>
    <w:p>
      <w:pPr>
        <w:pStyle w:val="FirstParagraph"/>
      </w:pPr>
      <w:r>
        <w:t xml:space="preserve">The Marine Engineer has exhibited a high degree of professionalism in all aspects of their work. Their ability to communicate effectively with team members, clients, and regulatory bodies has been a significant asset. The engineer's clear and concise reporting style has facilitated informed decision-making and ensured transparency in operations.</w:t>
      </w:r>
    </w:p>
    <w:p>
      <w:pPr>
        <w:pStyle w:val="BodyText"/>
      </w:pPr>
      <w:r>
        <w:t xml:space="preserve">In Italy Milan, where multicultural teams and international collaborations are common, the engineer's adaptability and cultural sensitivity have been particularly valuable. Their ability to bridge language and cultural barriers has strengthened team cohesion and improved overall project outcomes.</w:t>
      </w:r>
    </w:p>
    <w:bookmarkEnd w:id="24"/>
    <w:bookmarkStart w:id="25" w:name="areas-for-improvement"/>
    <w:p>
      <w:pPr>
        <w:pStyle w:val="Heading2"/>
      </w:pPr>
      <w:r>
        <w:t xml:space="preserve">5. Areas for Improvement</w:t>
      </w:r>
    </w:p>
    <w:p>
      <w:pPr>
        <w:pStyle w:val="FirstParagraph"/>
      </w:pPr>
      <w:r>
        <w:t xml:space="preserve">While the Marine Engineer has performed exceptionally well, there are areas where further development could enhance their effectiveness. One area of focus is the integration of emerging technologies, such as artificial intelligence and predictive maintenance systems, into their workflow. Staying abreast of technological advancements will be crucial for maintaining a competitive edge in the rapidly evolving maritime industry.</w:t>
      </w:r>
    </w:p>
    <w:p>
      <w:pPr>
        <w:pStyle w:val="BodyText"/>
      </w:pPr>
      <w:r>
        <w:t xml:space="preserve">Additionally, the engineer could benefit from further training in leadership and project management. As they take on more senior roles, their ability to lead teams and manage complex projects will become increasingly important. Developing these skills will enable them to contribute more effectively to strategic initiatives and drive innovation within their organization.</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Encourage the Marine Engineer to pursue advanced training in emerging technologies and sustainable maritime practices.</w:t>
      </w:r>
    </w:p>
    <w:p>
      <w:pPr>
        <w:numPr>
          <w:ilvl w:val="0"/>
          <w:numId w:val="1001"/>
        </w:numPr>
        <w:pStyle w:val="Compact"/>
      </w:pPr>
      <w:r>
        <w:t xml:space="preserve">Provide opportunities for leadership development and project management training.</w:t>
      </w:r>
    </w:p>
    <w:p>
      <w:pPr>
        <w:numPr>
          <w:ilvl w:val="0"/>
          <w:numId w:val="1001"/>
        </w:numPr>
        <w:pStyle w:val="Compact"/>
      </w:pPr>
      <w:r>
        <w:t xml:space="preserve">Foster collaboration with industry experts and research institutions in Italy Milan to stay at the forefront of maritime innovation.</w:t>
      </w:r>
    </w:p>
    <w:p>
      <w:pPr>
        <w:numPr>
          <w:ilvl w:val="0"/>
          <w:numId w:val="1001"/>
        </w:numPr>
        <w:pStyle w:val="Compact"/>
      </w:pPr>
      <w:r>
        <w:t xml:space="preserve">Recognize and reward the engineer's contributions to environmental sustainability and operational excellence.</w:t>
      </w:r>
    </w:p>
    <w:bookmarkEnd w:id="26"/>
    <w:bookmarkStart w:id="27" w:name="conclusion"/>
    <w:p>
      <w:pPr>
        <w:pStyle w:val="Heading2"/>
      </w:pPr>
      <w:r>
        <w:t xml:space="preserve">7. Conclusion</w:t>
      </w:r>
    </w:p>
    <w:p>
      <w:pPr>
        <w:pStyle w:val="FirstParagraph"/>
      </w:pPr>
      <w:r>
        <w:t xml:space="preserve">In conclusion, the Marine Engineer under review has demonstrated exceptional technical expertise, operational performance, and professionalism. Their contributions to the maritime industry in Italy Milan have been significant, and their commitment to excellence and innovation is commendable. By addressing the identified areas for improvement and implementing the recommended actions, the engineer is well-positioned to continue their success and make even greater contributions to the field.</w:t>
      </w:r>
    </w:p>
    <w:p>
      <w:pPr>
        <w:pStyle w:val="BodyText"/>
      </w:pPr>
      <w:r>
        <w:t xml:space="preserve">This Peer Review Report serves as a testament to the engineer's capabilities and provides a roadmap for their continued professional development. It is hoped that this evaluation will inspire further growth and reinforce the high standards of excellence that define the maritime industry in Italy Milan.</w:t>
      </w:r>
    </w:p>
    <w:bookmarkEnd w:id="27"/>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Italy Milan</dc:title>
  <dc:creator/>
  <dc:language>en</dc:language>
  <cp:keywords/>
  <dcterms:created xsi:type="dcterms:W3CDTF">2026-10-10T09:04:19Z</dcterms:created>
  <dcterms:modified xsi:type="dcterms:W3CDTF">2026-10-10T09:04:19Z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