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Italy</w:t>
      </w:r>
      <w:r>
        <w:t xml:space="preserve"> </w:t>
      </w:r>
      <w:r>
        <w:t xml:space="preserve">Rome</w:t>
      </w:r>
    </w:p>
    <w:p>
      <w:pPr>
        <w:pStyle w:val="FirstParagraph"/>
      </w:pPr>
      <w:r>
        <w:rPr>
          <w:bCs/>
          <w:b/>
        </w:rPr>
        <w:t xml:space="preserve">Document Type:</w:t>
      </w:r>
      <w:r>
        <w:t xml:space="preserve"> </w:t>
      </w:r>
      <w:r>
        <w:t xml:space="preserve">Peer Review Report</w:t>
      </w:r>
      <w:r>
        <w:br/>
      </w:r>
      <w:r>
        <w:rPr>
          <w:bCs/>
          <w:b/>
        </w:rPr>
        <w:t xml:space="preserve">Subject:</w:t>
      </w:r>
      <w:r>
        <w:t xml:space="preserve"> </w:t>
      </w:r>
      <w:r>
        <w:t xml:space="preserve">Marine Engineer Performance Evaluation</w:t>
      </w:r>
      <w:r>
        <w:br/>
      </w:r>
      <w:r>
        <w:rPr>
          <w:bCs/>
          <w:b/>
        </w:rPr>
        <w:t xml:space="preserve">Location:</w:t>
      </w:r>
      <w:r>
        <w:t xml:space="preserve"> </w:t>
      </w:r>
      <w:r>
        <w:t xml:space="preserve">Italy Rome</w:t>
      </w:r>
      <w:r>
        <w:br/>
      </w:r>
      <w:r>
        <w:rPr>
          <w:bCs/>
          <w:b/>
        </w:rPr>
        <w:t xml:space="preserve">Date:</w:t>
      </w:r>
      <w:r>
        <w:t xml:space="preserve"> </w:t>
      </w:r>
      <w:r>
        <w:t xml:space="preserve">October 24, 2023</w:t>
      </w:r>
    </w:p>
    <w:p>
      <w:pPr>
        <w:pStyle w:val="BodyText"/>
      </w:pPr>
      <w:r>
        <w:rPr>
          <w:bCs/>
          <w:b/>
        </w:rPr>
        <w:t xml:space="preserve">Reviewer:</w:t>
      </w:r>
      <w:r>
        <w:t xml:space="preserve"> </w:t>
      </w:r>
      <w:r>
        <w:t xml:space="preserve">Senior Technical Committee</w:t>
      </w:r>
      <w:r>
        <w:br/>
      </w:r>
      <w:r>
        <w:rPr>
          <w:bCs/>
          <w:b/>
        </w:rPr>
        <w:t xml:space="preserve">Organization:</w:t>
      </w:r>
      <w:r>
        <w:t xml:space="preserve"> </w:t>
      </w:r>
      <w:r>
        <w:t xml:space="preserve">Mediterranean Maritime Engineering Group</w:t>
      </w:r>
      <w:r>
        <w:br/>
      </w:r>
      <w:r>
        <w:rPr>
          <w:bCs/>
          <w:b/>
        </w:rPr>
        <w:t xml:space="preserve">Reference ID:</w:t>
      </w:r>
      <w:r>
        <w:t xml:space="preserve"> </w:t>
      </w:r>
      <w:r>
        <w:t xml:space="preserve">MME-RM-2023-089</w:t>
      </w:r>
    </w:p>
    <w:bookmarkStart w:id="26" w:name="peer-review-report-marine-engineer"/>
    <w:p>
      <w:pPr>
        <w:pStyle w:val="Heading1"/>
      </w:pPr>
      <w:r>
        <w:t xml:space="preserve">Peer Review Report: Marine Engineer</w:t>
      </w:r>
    </w:p>
    <w:bookmarkStart w:id="20" w:name="executive-summary"/>
    <w:p>
      <w:pPr>
        <w:pStyle w:val="Heading2"/>
      </w:pPr>
      <w:r>
        <w:t xml:space="preserve">1. Executive Summary</w:t>
      </w:r>
    </w:p>
    <w:p>
      <w:pPr>
        <w:pStyle w:val="FirstParagraph"/>
      </w:pPr>
      <w:r>
        <w:t xml:space="preserve">This Peer Review Report has been compiled to evaluate the technical competence, operational efficiency, and professional conduct of a Marine Engineer stationed within the operational jurisdiction of Italy Rome. The review focuses on the engineer's adherence to international maritime standards, specifically the International Maritime Organization (IMO) regulations, as well as local Italian maritime laws enforced by the Capitaneria di Porto. The assessment covers a twelve-month period involving the maintenance of auxiliary machinery, propulsion systems, and environmental compliance protocols on vessels docking at the Port of Rome (Porto di Roma).</w:t>
      </w:r>
    </w:p>
    <w:p>
      <w:pPr>
        <w:pStyle w:val="BodyText"/>
      </w:pPr>
      <w:r>
        <w:t xml:space="preserve">The primary objective of this document is to provide a comprehensive analysis of the Marine Engineer's ability to manage complex mechanical systems while operating within the specific logistical and regulatory framework of the Italian capital. The findings indicate a high level of technical proficiency, though specific areas regarding documentation and cross-departmental communication require attention to meet the rigorous standards expected in the competitive maritime sector of the Mediterranean.</w:t>
      </w:r>
    </w:p>
    <w:bookmarkEnd w:id="20"/>
    <w:bookmarkStart w:id="21" w:name="Xe96999ef6115ee9927141e41494c838d769e83c"/>
    <w:p>
      <w:pPr>
        <w:pStyle w:val="Heading2"/>
      </w:pPr>
      <w:r>
        <w:t xml:space="preserve">2. Technical Competence and Engineering Standards</w:t>
      </w:r>
    </w:p>
    <w:p>
      <w:pPr>
        <w:pStyle w:val="FirstParagraph"/>
      </w:pPr>
      <w:r>
        <w:t xml:space="preserve">The core of this Peer Review Report assesses the Marine Engineer's technical mastery. Operating in the vicinity of Italy Rome requires a nuanced understanding of both modern diesel-electric propulsion systems and the legacy machinery often found in the diverse fleet utilizing the Tyrrhenian Sea. The engineer has demonstrated exceptional skill in troubleshooting high-pressure fuel injection systems and maintaining the integrity of the ship's electrical distribution network.</w:t>
      </w:r>
    </w:p>
    <w:p>
      <w:pPr>
        <w:pStyle w:val="BodyText"/>
      </w:pPr>
      <w:r>
        <w:t xml:space="preserve">A critical aspect of the review involved the engineer's management of the vessel's auxiliary boilers and HVAC systems. Given the fluctuating temperatures in the Mediterranean climate, the engineer successfully optimized energy consumption without compromising crew comfort or cargo integrity. Furthermore, the engineer's adherence to the International Convention for the Prevention of Pollution from Ships (MARPOL) was scrutinized. The review confirms that all oily water separators and sewage treatment plants were maintained in accordance with strict Italian environmental regulations, ensuring zero non-compliance incidents during port inspections in Rome.</w:t>
      </w:r>
    </w:p>
    <w:bookmarkEnd w:id="21"/>
    <w:bookmarkStart w:id="22" w:name="Xc6358db65086a843b45c3831327f615d4c87746"/>
    <w:p>
      <w:pPr>
        <w:pStyle w:val="Heading2"/>
      </w:pPr>
      <w:r>
        <w:t xml:space="preserve">3. Operational Safety and Regulatory Compliance</w:t>
      </w:r>
    </w:p>
    <w:p>
      <w:pPr>
        <w:pStyle w:val="FirstParagraph"/>
      </w:pPr>
      <w:r>
        <w:t xml:space="preserve">Safety is paramount in the maritime industry, and this Peer Review Report places significant weight on the Marine Engineer's safety record. The engineer has consistently enforced the Safety Management System (SMS) as required by the International Safety Management (ISM) Code. During the review period, the engineer conducted regular safety drills and risk assessments, specifically tailored to the hazards associated with docking and maneuvering in the confined waters of the Port of Rome.</w:t>
      </w:r>
    </w:p>
    <w:p>
      <w:pPr>
        <w:pStyle w:val="BodyText"/>
      </w:pPr>
      <w:r>
        <w:t xml:space="preserve">The engineer's interaction with local authorities in Italy Rome was also evaluated. The review highlights the engineer's professionalism during inspections by the Italian Coast Guard and port state control officers. The engineer's ability to present maintenance logs and safety certificates in a clear, organized manner facilitated smooth operations and minimized vessel downtime. This level of compliance is essential for maintaining the reputation of the shipping company within the Italian maritime community.</w:t>
      </w:r>
    </w:p>
    <w:bookmarkEnd w:id="22"/>
    <w:bookmarkStart w:id="23" w:name="leadership-and-team-management"/>
    <w:p>
      <w:pPr>
        <w:pStyle w:val="Heading2"/>
      </w:pPr>
      <w:r>
        <w:t xml:space="preserve">4. Leadership and Team Management</w:t>
      </w:r>
    </w:p>
    <w:p>
      <w:pPr>
        <w:pStyle w:val="FirstParagraph"/>
      </w:pPr>
      <w:r>
        <w:t xml:space="preserve">Beyond technical skills, this Peer Review Report evaluates the Marine Engineer's leadership capabilities. The engineer is responsible for supervising a team of ratings and junior engineers. The review notes that the engineer fosters a collaborative environment, encouraging continuous learning and skill development among the crew. This is particularly relevant in Italy Rome, where the workforce is often multicultural, requiring strong communication skills and cultural sensitivity.</w:t>
      </w:r>
    </w:p>
    <w:p>
      <w:pPr>
        <w:pStyle w:val="BodyText"/>
      </w:pPr>
      <w:r>
        <w:t xml:space="preserve">However, the review identifies a need for improvement in delegation. On several occasions, the Marine Engineer was observed taking on excessive manual labor tasks at the expense of strategic planning and oversight. While hands-on involvement is valued, effective leadership requires balancing direct intervention with the empowerment of junior staff to handle routine maintenance tasks independently.</w:t>
      </w:r>
    </w:p>
    <w:bookmarkEnd w:id="23"/>
    <w:bookmarkStart w:id="24" w:name="areas-for-improvement"/>
    <w:p>
      <w:pPr>
        <w:pStyle w:val="Heading2"/>
      </w:pPr>
      <w:r>
        <w:t xml:space="preserve">5. Areas for Improvement</w:t>
      </w:r>
    </w:p>
    <w:p>
      <w:pPr>
        <w:pStyle w:val="FirstParagraph"/>
      </w:pPr>
      <w:r>
        <w:t xml:space="preserve">To ensure continued excellence, this Peer Review Report outlines specific areas for development. First, the Marine Engineer must enhance their digital documentation practices. While physical logs are accurate, the transition to digital maintenance management systems is accelerating in the European Union. The engineer should undergo training to fully utilize these digital tools, ensuring real-time data availability for shore-based management in Italy Rome.</w:t>
      </w:r>
    </w:p>
    <w:p>
      <w:pPr>
        <w:pStyle w:val="BodyText"/>
      </w:pPr>
      <w:r>
        <w:t xml:space="preserve">Second, there is a need to improve proactive communication with the bridge team. While technical operations are sound, better coordination regarding fuel consumption and engine performance during critical navigation phases in the busy waters near Rome would enhance overall vessel efficiency.</w:t>
      </w:r>
    </w:p>
    <w:bookmarkEnd w:id="24"/>
    <w:bookmarkStart w:id="25" w:name="conclusion"/>
    <w:p>
      <w:pPr>
        <w:pStyle w:val="Heading2"/>
      </w:pPr>
      <w:r>
        <w:t xml:space="preserve">6. Conclusion</w:t>
      </w:r>
    </w:p>
    <w:p>
      <w:pPr>
        <w:pStyle w:val="FirstParagraph"/>
      </w:pPr>
      <w:r>
        <w:t xml:space="preserve">In conclusion, this Peer Review Report affirms that the Marine Engineer is a highly competent professional who meets the rigorous demands of the role. Their technical expertise, commitment to safety, and adherence to environmental regulations make them a valuable asset to the organization. By addressing the identified areas for improvement, particularly in leadership delegation and digital documentation, the engineer will be well-positioned to advance their career within the prestigious maritime sector of Italy Rome.</w:t>
      </w:r>
    </w:p>
    <w:bookmarkEnd w:id="25"/>
    <w:p>
      <w:pPr>
        <w:pStyle w:val="BodyText"/>
      </w:pPr>
      <w:r>
        <w:rPr>
          <w:bCs/>
          <w:b/>
        </w:rPr>
        <w:t xml:space="preserve">Prepared by:</w:t>
      </w:r>
      <w:r>
        <w:t xml:space="preserve"> </w:t>
      </w:r>
      <w:r>
        <w:t xml:space="preserve">Senior Technical Review Board</w:t>
      </w:r>
    </w:p>
    <w:p>
      <w:pPr>
        <w:pStyle w:val="BodyText"/>
      </w:pPr>
      <w:r>
        <w:rPr>
          <w:bCs/>
          <w:b/>
        </w:rPr>
        <w:t xml:space="preserve">Location:</w:t>
      </w:r>
      <w:r>
        <w:t xml:space="preserve"> </w:t>
      </w:r>
      <w:r>
        <w:t xml:space="preserve">Italy Rome</w:t>
      </w:r>
    </w:p>
    <w:p>
      <w:pPr>
        <w:pStyle w:val="BodyText"/>
      </w:pPr>
      <w:r>
        <w:rPr>
          <w:bCs/>
          <w:b/>
        </w:rPr>
        <w:t xml:space="preserve">Date of Submission:</w:t>
      </w:r>
      <w:r>
        <w:t xml:space="preserve"> </w:t>
      </w:r>
      <w:r>
        <w:t xml:space="preserve">October 24,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Italy Rome</dc:title>
  <dc:creator/>
  <dc:language>en</dc:language>
  <cp:keywords/>
  <dcterms:created xsi:type="dcterms:W3CDTF">2026-10-10T07:02:20Z</dcterms:created>
  <dcterms:modified xsi:type="dcterms:W3CDTF">2026-10-10T07:02:20Z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