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Marine Engineer</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compliance of the Marine Engineer stationed at the maritime facilities in Senegal Dakar. The review focuses on the engineer's ability to maintain critical marine propulsion systems, adhere to international maritime regulations, and manage technical operations within the specific environmental and logistical context of the Port of Dakar. The assessment indicates a high level of technical proficiency, with specific recommendations for enhancing local resource management and environmental compliance protocols.</w:t>
      </w:r>
    </w:p>
    <w:bookmarkEnd w:id="21"/>
    <w:bookmarkStart w:id="22" w:name="X3dac9112a22887633c3f70ce635a2865aecf81d"/>
    <w:p>
      <w:pPr>
        <w:pStyle w:val="Heading2"/>
      </w:pPr>
      <w:r>
        <w:t xml:space="preserve">2. Technical Competency and Engineering Standards</w:t>
      </w:r>
    </w:p>
    <w:p>
      <w:pPr>
        <w:pStyle w:val="FirstParagraph"/>
      </w:pPr>
      <w:r>
        <w:t xml:space="preserve">The primary responsibility of the Marine Engineer in this role is the maintenance and optimization of marine vessels and port infrastructure. During the review period, the engineer demonstrated exceptional knowledge of diesel engine mechanics, auxiliary machinery, and electrical systems. Specifically, the engineer successfully managed the overhaul of the main propulsion units for three commercial vessels docked in Senegal Dakar, ensuring minimal downtime and adherence to strict safety standards.</w:t>
      </w:r>
    </w:p>
    <w:p>
      <w:pPr>
        <w:pStyle w:val="BodyText"/>
      </w:pPr>
      <w:r>
        <w:t xml:space="preserve">The engineer's ability to troubleshoot complex mechanical failures under pressure was noted as a significant strength. In an instance involving a critical failure of a ballast water treatment system, the engineer implemented an immediate corrective action plan that prevented regulatory violations. This aligns with the rigorous standards expected of a Marine Engineer operating in a busy hub like Senegal Dakar, where vessel turnover is high and operational efficiency is paramount.</w:t>
      </w:r>
    </w:p>
    <w:bookmarkEnd w:id="22"/>
    <w:bookmarkStart w:id="23" w:name="X9d655f67b4b24106b49a7efcff5a5bb1c4aacea"/>
    <w:p>
      <w:pPr>
        <w:pStyle w:val="Heading2"/>
      </w:pPr>
      <w:r>
        <w:t xml:space="preserve">3. Regulatory Compliance and Safety Protocols</w:t>
      </w:r>
    </w:p>
    <w:p>
      <w:pPr>
        <w:pStyle w:val="FirstParagraph"/>
      </w:pPr>
      <w:r>
        <w:t xml:space="preserve">Compliance with International Maritime Organization (IMO) regulations is non-negotiable for any Marine Engineer. This review confirms that the subject has maintained full compliance with SOLAS (Safety of Life at Sea) and MARPOL (Marine Pollution) conventions. The engineer has been proactive in updating safety management systems to reflect the latest amendments relevant to operations in West African waters.</w:t>
      </w:r>
    </w:p>
    <w:p>
      <w:pPr>
        <w:pStyle w:val="BodyText"/>
      </w:pPr>
      <w:r>
        <w:t xml:space="preserve">Furthermore, the engineer has ensured that all maintenance activities in Senegal Dakar are conducted in accordance with local Senegalese maritime laws and environmental protection guidelines. The implementation of stricter waste disposal procedures and the monitoring of oil discharge records have been particularly commendable. The engineer’s commitment to safety culture has positively influenced the broader team, resulting in a 15% reduction in minor safety incidents during the review period.</w:t>
      </w:r>
    </w:p>
    <w:bookmarkEnd w:id="23"/>
    <w:bookmarkStart w:id="24" w:name="Xbc1b2168ae09984648c4b0567d000aadde8df59"/>
    <w:p>
      <w:pPr>
        <w:pStyle w:val="Heading2"/>
      </w:pPr>
      <w:r>
        <w:t xml:space="preserve">4. Operational Efficiency and Resource Management</w:t>
      </w:r>
    </w:p>
    <w:p>
      <w:pPr>
        <w:pStyle w:val="FirstParagraph"/>
      </w:pPr>
      <w:r>
        <w:t xml:space="preserve">Operating in Senegal Dakar presents unique logistical challenges, including supply chain variability and the need for localized procurement. The Marine Engineer has shown adaptability by establishing reliable relationships with local suppliers for spare parts and materials. This has reduced dependency on long-lead-time international shipments, thereby improving vessel availability and operational readiness.</w:t>
      </w:r>
    </w:p>
    <w:p>
      <w:pPr>
        <w:pStyle w:val="BodyText"/>
      </w:pPr>
      <w:r>
        <w:t xml:space="preserve">The engineer has also introduced predictive maintenance strategies using available diagnostic tools, which have helped in identifying potential failures before they impact operations. This proactive approach has contributed to cost savings and enhanced the reliability of the fleet. However, there is room for improvement in documenting these local procurement processes to create a standardized guide for future engineers working in the region.</w:t>
      </w:r>
    </w:p>
    <w:bookmarkEnd w:id="24"/>
    <w:bookmarkStart w:id="25" w:name="team-leadership-and-collaboration"/>
    <w:p>
      <w:pPr>
        <w:pStyle w:val="Heading2"/>
      </w:pPr>
      <w:r>
        <w:t xml:space="preserve">5. Team Leadership and Collaboration</w:t>
      </w:r>
    </w:p>
    <w:p>
      <w:pPr>
        <w:pStyle w:val="FirstParagraph"/>
      </w:pPr>
      <w:r>
        <w:t xml:space="preserve">As a senior technical figure, the Marine Engineer plays a crucial role in mentoring junior engineers and technicians. Feedback from team members indicates that the engineer provides clear guidance, fosters a collaborative environment, and encourages continuous learning. The engineer has organized several training sessions focused on emergency response procedures and equipment handling, which have been well-received by the staff in Senegal Dakar.</w:t>
      </w:r>
    </w:p>
    <w:p>
      <w:pPr>
        <w:pStyle w:val="BodyText"/>
      </w:pPr>
      <w:r>
        <w:t xml:space="preserve">Collaboration with port authorities, ship captains, and external contractors has been smooth and professional. The engineer’s ability to communicate technical issues clearly to non-technical stakeholders has facilitated better decision-making and project coordination. This interpersonal skill is vital in a multicultural and multilingual environment such as Senegal Dakar.</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 few areas for development:</w:t>
      </w:r>
    </w:p>
    <w:p>
      <w:pPr>
        <w:numPr>
          <w:ilvl w:val="0"/>
          <w:numId w:val="1001"/>
        </w:numPr>
        <w:pStyle w:val="Compact"/>
      </w:pPr>
      <w:r>
        <w:rPr>
          <w:bCs/>
          <w:b/>
        </w:rPr>
        <w:t xml:space="preserve">Digital Documentation:</w:t>
      </w:r>
      <w:r>
        <w:t xml:space="preserve"> </w:t>
      </w:r>
      <w:r>
        <w:t xml:space="preserve">Transitioning from paper-based logs to a fully integrated digital maintenance management system would improve data accuracy and accessibility.</w:t>
      </w:r>
    </w:p>
    <w:p>
      <w:pPr>
        <w:numPr>
          <w:ilvl w:val="0"/>
          <w:numId w:val="1001"/>
        </w:numPr>
        <w:pStyle w:val="Compact"/>
      </w:pPr>
      <w:r>
        <w:rPr>
          <w:bCs/>
          <w:b/>
        </w:rPr>
        <w:t xml:space="preserve">Environmental Innovation:</w:t>
      </w:r>
      <w:r>
        <w:t xml:space="preserve"> </w:t>
      </w:r>
      <w:r>
        <w:t xml:space="preserve">Exploring and implementing more advanced energy-saving technologies and alternative fuels could further reduce the environmental footprint of operations in Senegal Dakar.</w:t>
      </w:r>
    </w:p>
    <w:p>
      <w:pPr>
        <w:numPr>
          <w:ilvl w:val="0"/>
          <w:numId w:val="1001"/>
        </w:numPr>
        <w:pStyle w:val="Compact"/>
      </w:pPr>
      <w:r>
        <w:rPr>
          <w:bCs/>
          <w:b/>
        </w:rPr>
        <w:t xml:space="preserve">Local Training Programs:</w:t>
      </w:r>
      <w:r>
        <w:t xml:space="preserve"> </w:t>
      </w:r>
      <w:r>
        <w:t xml:space="preserve">Expanding technical training initiatives for local Senegalese technicians would enhance workforce capacity and support long-term operational sustainability.</w:t>
      </w:r>
    </w:p>
    <w:bookmarkEnd w:id="26"/>
    <w:bookmarkStart w:id="27" w:name="conclusion"/>
    <w:p>
      <w:pPr>
        <w:pStyle w:val="Heading2"/>
      </w:pPr>
      <w:r>
        <w:t xml:space="preserve">7. Conclusion</w:t>
      </w:r>
    </w:p>
    <w:p>
      <w:pPr>
        <w:pStyle w:val="FirstParagraph"/>
      </w:pPr>
      <w:r>
        <w:t xml:space="preserve">In conclusion, the Marine Engineer under review has demonstrated outstanding technical skills, regulatory compliance, and leadership qualities. Their contributions have significantly enhanced the operational efficiency and safety standards of maritime activities in Senegal Dakar. With continued focus on digital transformation, environmental innovation, and local capacity building, the engineer is well-positioned to further elevate the performance of the maritime operations in this critical region.</w:t>
      </w:r>
    </w:p>
    <w:p>
      <w:pPr>
        <w:pStyle w:val="BodyText"/>
      </w:pPr>
      <w:r>
        <w:t xml:space="preserve">This Peer Review Report serves as a formal recognition of the engineer’s achievements and provides a roadmap for future professional development.</w:t>
      </w:r>
    </w:p>
    <w:bookmarkEnd w:id="27"/>
    <w:p>
      <w:pPr>
        <w:pStyle w:val="BodyText"/>
      </w:pPr>
      <w:r>
        <w:rPr>
          <w:bCs/>
          <w:b/>
        </w:rPr>
        <w:t xml:space="preserve">Reviewed By:</w:t>
      </w:r>
    </w:p>
    <w:p>
      <w:pPr>
        <w:pStyle w:val="BodyText"/>
      </w:pPr>
      <w:r>
        <w:t xml:space="preserve">Senior Technical Director</w:t>
      </w:r>
    </w:p>
    <w:p>
      <w:pPr>
        <w:pStyle w:val="BodyText"/>
      </w:pPr>
      <w:r>
        <w:t xml:space="preserve">Maritime Operations Division</w:t>
      </w:r>
    </w:p>
    <w:p>
      <w:pPr>
        <w:pStyle w:val="BodyText"/>
      </w:pPr>
      <w:r>
        <w:rPr>
          <w:bCs/>
          <w:b/>
        </w:rPr>
        <w:t xml:space="preserve">Reviewed For:</w:t>
      </w:r>
    </w:p>
    <w:p>
      <w:pPr>
        <w:pStyle w:val="BodyText"/>
      </w:pPr>
      <w:r>
        <w:t xml:space="preserve">Marine Engineer</w:t>
      </w:r>
    </w:p>
    <w:p>
      <w:pPr>
        <w:pStyle w:val="BodyText"/>
      </w:pPr>
      <w:r>
        <w:t xml:space="preserve">Senegal Dakar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Senegal Dakar</dc:title>
  <dc:creator/>
  <dc:language>en</dc:language>
  <cp:keywords/>
  <dcterms:created xsi:type="dcterms:W3CDTF">2026-10-10T07:01:17Z</dcterms:created>
  <dcterms:modified xsi:type="dcterms:W3CDTF">2026-10-10T07:01:17Z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