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Thailand</w:t>
      </w:r>
      <w:r>
        <w:t xml:space="preserve"> </w:t>
      </w:r>
      <w:r>
        <w:t xml:space="preserve">Bangkok</w:t>
      </w:r>
    </w:p>
    <w:bookmarkStart w:id="33"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Performance of Marine Engineer</w:t>
      </w:r>
    </w:p>
    <w:p>
      <w:pPr>
        <w:pStyle w:val="BodyText"/>
      </w:pPr>
      <w:r>
        <w:rPr>
          <w:bCs/>
          <w:b/>
        </w:rPr>
        <w:t xml:space="preserve">Location:</w:t>
      </w:r>
      <w:r>
        <w:t xml:space="preserve"> </w:t>
      </w:r>
      <w:r>
        <w:t xml:space="preserve">Thailand Bangkok</w:t>
      </w:r>
    </w:p>
    <w:p>
      <w:pPr>
        <w:pStyle w:val="BodyText"/>
      </w:pPr>
      <w:r>
        <w:rPr>
          <w:bCs/>
          <w:b/>
        </w:rPr>
        <w:t xml:space="preserve">Date of Review:</w:t>
      </w:r>
      <w:r>
        <w:t xml:space="preserve"> </w:t>
      </w:r>
      <w:r>
        <w:t xml:space="preserve">October 26, 2023</w:t>
      </w:r>
    </w:p>
    <w:bookmarkStart w:id="20" w:name="introduction"/>
    <w:p>
      <w:pPr>
        <w:pStyle w:val="Heading2"/>
      </w:pPr>
      <w:r>
        <w:t xml:space="preserve">1. Introduction</w:t>
      </w:r>
    </w:p>
    <w:p>
      <w:pPr>
        <w:pStyle w:val="FirstParagraph"/>
      </w:pPr>
      <w:r>
        <w:t xml:space="preserve">This Peer Review Report has been prepared to evaluate the professional capabilities, technical expertise, and operational performance of a Marine Engineer stationed within the maritime operations sector of Thailand Bangkok. The review process is conducted in accordance with international maritime standards and local regulatory requirements applicable to the Port of Bangkok and surrounding waters. The primary objective of this assessment is to ensure that the Marine Engineer maintains the highest standards of safety, efficiency, and environmental responsibility while managing complex marine engineering systems.</w:t>
      </w:r>
    </w:p>
    <w:p>
      <w:pPr>
        <w:pStyle w:val="BodyText"/>
      </w:pPr>
      <w:r>
        <w:t xml:space="preserve">The significance of this review cannot be overstated, given the critical role that Marine Engineers play in the maritime industry. In Thailand Bangkok, where maritime activities are integral to the nation's economy, the performance of these professionals directly impacts the reliability of shipping operations, the safety of vessels, and the protection of the marine environment. This report provides a comprehensive analysis of the Marine Engineer's performance, highlighting areas of strength, identifying areas for improvement, and offering actionable recommendations for professional development.</w:t>
      </w:r>
    </w:p>
    <w:bookmarkEnd w:id="20"/>
    <w:bookmarkStart w:id="21" w:name="scope-of-the-review"/>
    <w:p>
      <w:pPr>
        <w:pStyle w:val="Heading2"/>
      </w:pPr>
      <w:r>
        <w:t xml:space="preserve">2. Scope of the Review</w:t>
      </w:r>
    </w:p>
    <w:p>
      <w:pPr>
        <w:pStyle w:val="FirstParagraph"/>
      </w:pPr>
      <w:r>
        <w:t xml:space="preserve">The scope of this Peer Review Report encompasses several key areas of the Marine Engineer's responsibilities. These include:</w:t>
      </w:r>
    </w:p>
    <w:p>
      <w:pPr>
        <w:numPr>
          <w:ilvl w:val="0"/>
          <w:numId w:val="1001"/>
        </w:numPr>
        <w:pStyle w:val="Compact"/>
      </w:pPr>
      <w:r>
        <w:t xml:space="preserve">Technical proficiency in maintaining and repairing marine engines, propulsion systems, and auxiliary machinery.</w:t>
      </w:r>
    </w:p>
    <w:p>
      <w:pPr>
        <w:numPr>
          <w:ilvl w:val="0"/>
          <w:numId w:val="1001"/>
        </w:numPr>
        <w:pStyle w:val="Compact"/>
      </w:pPr>
      <w:r>
        <w:t xml:space="preserve">Compliance with international maritime regulations, including those set by the International Maritime Organization (IMO) and local Thai authorities.</w:t>
      </w:r>
    </w:p>
    <w:p>
      <w:pPr>
        <w:numPr>
          <w:ilvl w:val="0"/>
          <w:numId w:val="1001"/>
        </w:numPr>
        <w:pStyle w:val="Compact"/>
      </w:pPr>
      <w:r>
        <w:t xml:space="preserve">Implementation of safety protocols and emergency response procedures.</w:t>
      </w:r>
    </w:p>
    <w:p>
      <w:pPr>
        <w:numPr>
          <w:ilvl w:val="0"/>
          <w:numId w:val="1001"/>
        </w:numPr>
        <w:pStyle w:val="Compact"/>
      </w:pPr>
      <w:r>
        <w:t xml:space="preserve">Environmental stewardship, including waste management and emission control.</w:t>
      </w:r>
    </w:p>
    <w:p>
      <w:pPr>
        <w:numPr>
          <w:ilvl w:val="0"/>
          <w:numId w:val="1001"/>
        </w:numPr>
        <w:pStyle w:val="Compact"/>
      </w:pPr>
      <w:r>
        <w:t xml:space="preserve">Leadership and teamwork skills in a multicultural and multilingual work environment.</w:t>
      </w:r>
    </w:p>
    <w:p>
      <w:pPr>
        <w:numPr>
          <w:ilvl w:val="0"/>
          <w:numId w:val="1001"/>
        </w:numPr>
        <w:pStyle w:val="Compact"/>
      </w:pPr>
      <w:r>
        <w:t xml:space="preserve">Adaptability to the unique operational challenges faced in Thailand Bangkok, such as high traffic density, seasonal weather variations, and port-specific requirements.</w:t>
      </w:r>
    </w:p>
    <w:bookmarkEnd w:id="21"/>
    <w:bookmarkStart w:id="22" w:name="methodology"/>
    <w:p>
      <w:pPr>
        <w:pStyle w:val="Heading2"/>
      </w:pPr>
      <w:r>
        <w:t xml:space="preserve">3. Methodology</w:t>
      </w:r>
    </w:p>
    <w:p>
      <w:pPr>
        <w:pStyle w:val="FirstParagraph"/>
      </w:pPr>
      <w:r>
        <w:t xml:space="preserve">The review process involved a combination of direct observation, interviews with colleagues and supervisors, analysis of maintenance logs and incident reports, and evaluation of the Marine Engineer's adherence to standard operating procedures. Feedback was also gathered from stakeholders, including ship captains, port authorities, and environmental compliance officers. This multi-faceted approach ensures a balanced and objective assessment of the Marine Engineer's performance.</w:t>
      </w:r>
    </w:p>
    <w:bookmarkEnd w:id="22"/>
    <w:bookmarkStart w:id="25" w:name="evaluation-of-technical-competence"/>
    <w:p>
      <w:pPr>
        <w:pStyle w:val="Heading2"/>
      </w:pPr>
      <w:r>
        <w:t xml:space="preserve">4. Evaluation of Technical Competence</w:t>
      </w:r>
    </w:p>
    <w:bookmarkStart w:id="23" w:name="maintenance-and-repair"/>
    <w:p>
      <w:pPr>
        <w:pStyle w:val="Heading3"/>
      </w:pPr>
      <w:r>
        <w:t xml:space="preserve">4.1 Maintenance and Repair</w:t>
      </w:r>
    </w:p>
    <w:p>
      <w:pPr>
        <w:pStyle w:val="FirstParagraph"/>
      </w:pPr>
      <w:r>
        <w:t xml:space="preserve">The Marine Engineer demonstrated a high level of technical competence in the maintenance and repair of marine systems. Routine inspections were conducted diligently, and preventive maintenance schedules were adhered to consistently. The engineer's ability to diagnose and resolve complex mechanical issues efficiently minimized downtime and ensured the continuous operation of vessels.</w:t>
      </w:r>
    </w:p>
    <w:bookmarkEnd w:id="23"/>
    <w:bookmarkStart w:id="24" w:name="regulatory-compliance"/>
    <w:p>
      <w:pPr>
        <w:pStyle w:val="Heading3"/>
      </w:pPr>
      <w:r>
        <w:t xml:space="preserve">4.2 Regulatory Compliance</w:t>
      </w:r>
    </w:p>
    <w:p>
      <w:pPr>
        <w:pStyle w:val="FirstParagraph"/>
      </w:pPr>
      <w:r>
        <w:t xml:space="preserve">Compliance with international and local regulations was a strong point. The Marine Engineer exhibited a thorough understanding of the requirements set by the IMO and the Thai Department of Marine and Coastal Resources. Documentation was accurate and up-to-date, reflecting a commitment to regulatory adherence.</w:t>
      </w:r>
    </w:p>
    <w:bookmarkEnd w:id="24"/>
    <w:bookmarkEnd w:id="25"/>
    <w:bookmarkStart w:id="28" w:name="safety-and-environmental-performance"/>
    <w:p>
      <w:pPr>
        <w:pStyle w:val="Heading2"/>
      </w:pPr>
      <w:r>
        <w:t xml:space="preserve">5. Safety and Environmental Performance</w:t>
      </w:r>
    </w:p>
    <w:bookmarkStart w:id="26" w:name="safety-protocols"/>
    <w:p>
      <w:pPr>
        <w:pStyle w:val="Heading3"/>
      </w:pPr>
      <w:r>
        <w:t xml:space="preserve">5.1 Safety Protocols</w:t>
      </w:r>
    </w:p>
    <w:p>
      <w:pPr>
        <w:pStyle w:val="FirstParagraph"/>
      </w:pPr>
      <w:r>
        <w:t xml:space="preserve">Safety was prioritized throughout the review period. The Marine Engineer actively participated in safety drills and ensured that all crew members were well-versed in emergency procedures. Incident reports indicated a low rate of safety-related events, underscoring the effectiveness of the engineer's safety management practices.</w:t>
      </w:r>
    </w:p>
    <w:bookmarkEnd w:id="26"/>
    <w:bookmarkStart w:id="27" w:name="environmental-stewardship"/>
    <w:p>
      <w:pPr>
        <w:pStyle w:val="Heading3"/>
      </w:pPr>
      <w:r>
        <w:t xml:space="preserve">5.2 Environmental Stewardship</w:t>
      </w:r>
    </w:p>
    <w:p>
      <w:pPr>
        <w:pStyle w:val="FirstParagraph"/>
      </w:pPr>
      <w:r>
        <w:t xml:space="preserve">Environmental responsibility was evident in the Marine Engineer's approach to waste management and emission control. Efforts to minimize the environmental impact of operations aligned with the sustainability goals of the maritime industry in Thailand Bangkok.</w:t>
      </w:r>
    </w:p>
    <w:bookmarkEnd w:id="27"/>
    <w:bookmarkEnd w:id="28"/>
    <w:bookmarkStart w:id="29" w:name="leadership-and-teamwork"/>
    <w:p>
      <w:pPr>
        <w:pStyle w:val="Heading2"/>
      </w:pPr>
      <w:r>
        <w:t xml:space="preserve">6. Leadership and Teamwork</w:t>
      </w:r>
    </w:p>
    <w:p>
      <w:pPr>
        <w:pStyle w:val="FirstParagraph"/>
      </w:pPr>
      <w:r>
        <w:t xml:space="preserve">The Marine Engineer displayed strong leadership qualities, effectively managing a diverse team of technicians and engineers. Communication skills were particularly noteworthy, facilitating collaboration in a multicultural environment. The engineer's ability to mentor junior staff contributed to the overall professional development of the team.</w:t>
      </w:r>
    </w:p>
    <w:bookmarkEnd w:id="29"/>
    <w:bookmarkStart w:id="30" w:name="areas-for-improvement"/>
    <w:p>
      <w:pPr>
        <w:pStyle w:val="Heading2"/>
      </w:pPr>
      <w:r>
        <w:t xml:space="preserve">7. Areas for Improvement</w:t>
      </w:r>
    </w:p>
    <w:p>
      <w:pPr>
        <w:pStyle w:val="FirstParagraph"/>
      </w:pPr>
      <w:r>
        <w:t xml:space="preserve">While the Marine Engineer's performance was largely commendable, there are areas where improvement is recommended:</w:t>
      </w:r>
    </w:p>
    <w:p>
      <w:pPr>
        <w:numPr>
          <w:ilvl w:val="0"/>
          <w:numId w:val="1002"/>
        </w:numPr>
        <w:pStyle w:val="Compact"/>
      </w:pPr>
      <w:r>
        <w:t xml:space="preserve">Enhancing knowledge of emerging technologies in marine engineering to stay ahead of industry advancements.</w:t>
      </w:r>
    </w:p>
    <w:p>
      <w:pPr>
        <w:numPr>
          <w:ilvl w:val="0"/>
          <w:numId w:val="1002"/>
        </w:numPr>
        <w:pStyle w:val="Compact"/>
      </w:pPr>
      <w:r>
        <w:t xml:space="preserve">Increasing engagement in continuous professional development programs.</w:t>
      </w:r>
    </w:p>
    <w:p>
      <w:pPr>
        <w:numPr>
          <w:ilvl w:val="0"/>
          <w:numId w:val="1002"/>
        </w:numPr>
        <w:pStyle w:val="Compact"/>
      </w:pPr>
      <w:r>
        <w:t xml:space="preserve">Improving documentation practices to ensure even greater transparency and traceability.</w:t>
      </w:r>
    </w:p>
    <w:bookmarkEnd w:id="30"/>
    <w:bookmarkStart w:id="31"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Enroll in advanced training courses focused on new marine technologies and sustainability practices.</w:t>
      </w:r>
    </w:p>
    <w:p>
      <w:pPr>
        <w:numPr>
          <w:ilvl w:val="0"/>
          <w:numId w:val="1003"/>
        </w:numPr>
        <w:pStyle w:val="Compact"/>
      </w:pPr>
      <w:r>
        <w:t xml:space="preserve">Participate in industry conferences and workshops to network with peers and stay informed about best practices.</w:t>
      </w:r>
    </w:p>
    <w:p>
      <w:pPr>
        <w:numPr>
          <w:ilvl w:val="0"/>
          <w:numId w:val="1003"/>
        </w:numPr>
        <w:pStyle w:val="Compact"/>
      </w:pPr>
      <w:r>
        <w:t xml:space="preserve">Implement a more robust documentation system to streamline record-keeping processes.</w:t>
      </w:r>
    </w:p>
    <w:bookmarkEnd w:id="31"/>
    <w:bookmarkStart w:id="32" w:name="conclusion"/>
    <w:p>
      <w:pPr>
        <w:pStyle w:val="Heading2"/>
      </w:pPr>
      <w:r>
        <w:t xml:space="preserve">9. Conclusion</w:t>
      </w:r>
    </w:p>
    <w:p>
      <w:pPr>
        <w:pStyle w:val="FirstParagraph"/>
      </w:pPr>
      <w:r>
        <w:t xml:space="preserve">In conclusion, this Peer Review Report affirms the Marine Engineer's high level of competence and dedication to their role in Thailand Bangkok. The engineer's technical skills, commitment to safety, and leadership abilities make them a valuable asset to the maritime industry. By addressing the identified areas for improvement, the Marine Engineer can further enhance their performance and contribute even more effectively to the success of maritime operations in this vital region.</w:t>
      </w:r>
    </w:p>
    <w:p>
      <w:pPr>
        <w:pStyle w:val="BodyText"/>
      </w:pPr>
      <w:r>
        <w:rPr>
          <w:bCs/>
          <w:b/>
        </w:rPr>
        <w:t xml:space="preserve">Prepared by:</w:t>
      </w:r>
    </w:p>
    <w:p>
      <w:pPr>
        <w:pStyle w:val="BodyText"/>
      </w:pPr>
      <w:r>
        <w:t xml:space="preserve">Senior Maritime Reviewer</w:t>
      </w:r>
    </w:p>
    <w:p>
      <w:pPr>
        <w:pStyle w:val="BodyText"/>
      </w:pPr>
      <w:r>
        <w:rPr>
          <w:bCs/>
          <w:b/>
        </w:rPr>
        <w:t xml:space="preserve">Date:</w:t>
      </w:r>
      <w:r>
        <w:t xml:space="preserve"> </w:t>
      </w:r>
      <w:r>
        <w:t xml:space="preserve">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Thailand Bangkok</dc:title>
  <dc:creator/>
  <dc:language>en</dc:language>
  <cp:keywords/>
  <dcterms:created xsi:type="dcterms:W3CDTF">2026-10-10T03:51:37Z</dcterms:created>
  <dcterms:modified xsi:type="dcterms:W3CDTF">2026-10-10T03:51:37Z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