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Evaluation</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competence, and operational contributions of a Marine Engineer stationed in Venezuela, specifically within the operational jurisdiction of Caracas. The purpose of this document is to provide a comprehensive evaluation based on peer observations, technical assessments, and adherence to industry standards. The review focuses on the engineer's ability to maintain and operate marine engineering systems, ensure safety compliance, and contribute to the overall efficiency of maritime operations in the region.</w:t>
      </w:r>
    </w:p>
    <w:p>
      <w:pPr>
        <w:pStyle w:val="BodyText"/>
      </w:pPr>
      <w:r>
        <w:t xml:space="preserve">The evaluation is conducted in accordance with international maritime regulations, including those set by the International Maritime Organization (IMO), as well as local Venezuelan maritime laws and regulations. The report aims to highlight strengths, identify areas for improvement, and provide actionable recommendations to enhance the engineer's performance and professional development.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marine engineering systems and equipment.</w:t>
      </w:r>
    </w:p>
    <w:p>
      <w:pPr>
        <w:numPr>
          <w:ilvl w:val="0"/>
          <w:numId w:val="1001"/>
        </w:numPr>
        <w:pStyle w:val="Compact"/>
      </w:pPr>
      <w:r>
        <w:t xml:space="preserve">Adherence to safety protocols and environmental regulations.</w:t>
      </w:r>
    </w:p>
    <w:p>
      <w:pPr>
        <w:numPr>
          <w:ilvl w:val="0"/>
          <w:numId w:val="1001"/>
        </w:numPr>
        <w:pStyle w:val="Compact"/>
      </w:pPr>
      <w:r>
        <w:t xml:space="preserve">Operational efficiency and problem-solving capabilities.</w:t>
      </w:r>
    </w:p>
    <w:p>
      <w:pPr>
        <w:numPr>
          <w:ilvl w:val="0"/>
          <w:numId w:val="1001"/>
        </w:numPr>
        <w:pStyle w:val="Compact"/>
      </w:pPr>
      <w:r>
        <w:t xml:space="preserve">Team collaboration and leadership skills.</w:t>
      </w:r>
    </w:p>
    <w:p>
      <w:pPr>
        <w:numPr>
          <w:ilvl w:val="0"/>
          <w:numId w:val="1001"/>
        </w:numPr>
        <w:pStyle w:val="Compact"/>
      </w:pPr>
      <w:r>
        <w:t xml:space="preserve">Compliance with Venezuelan maritime laws and international standards.</w:t>
      </w:r>
    </w:p>
    <w:p>
      <w:pPr>
        <w:pStyle w:val="FirstParagraph"/>
      </w:pPr>
      <w:r>
        <w:t xml:space="preserve">The review is based on observations, interviews with colleagues, analysis of maintenance logs, and performance metrics collected over the past six months.</w:t>
      </w:r>
    </w:p>
    <w:bookmarkEnd w:id="22"/>
    <w:bookmarkStart w:id="23" w:name="technical-competence"/>
    <w:p>
      <w:pPr>
        <w:pStyle w:val="Heading2"/>
      </w:pPr>
      <w:r>
        <w:t xml:space="preserve">3. Technical Competence</w:t>
      </w:r>
    </w:p>
    <w:p>
      <w:pPr>
        <w:pStyle w:val="FirstParagraph"/>
      </w:pPr>
      <w:r>
        <w:t xml:space="preserve">The Marine Engineer under review has demonstrated a high level of technical competence in the maintenance and operation of marine engineering systems. Key observations include:</w:t>
      </w:r>
    </w:p>
    <w:p>
      <w:pPr>
        <w:numPr>
          <w:ilvl w:val="0"/>
          <w:numId w:val="1002"/>
        </w:numPr>
        <w:pStyle w:val="Compact"/>
      </w:pPr>
      <w:r>
        <w:t xml:space="preserve">Proficiency in diagnosing and repairing complex mechanical and electrical systems.</w:t>
      </w:r>
    </w:p>
    <w:p>
      <w:pPr>
        <w:numPr>
          <w:ilvl w:val="0"/>
          <w:numId w:val="1002"/>
        </w:numPr>
        <w:pStyle w:val="Compact"/>
      </w:pPr>
      <w:r>
        <w:t xml:space="preserve">Effective management of preventive maintenance schedules, resulting in reduced downtime and improved vessel reliability.</w:t>
      </w:r>
    </w:p>
    <w:p>
      <w:pPr>
        <w:numPr>
          <w:ilvl w:val="0"/>
          <w:numId w:val="1002"/>
        </w:numPr>
        <w:pStyle w:val="Compact"/>
      </w:pPr>
      <w:r>
        <w:t xml:space="preserve">Strong understanding of propulsion systems, auxiliary machinery, and power distribution networks.</w:t>
      </w:r>
    </w:p>
    <w:p>
      <w:pPr>
        <w:pStyle w:val="FirstParagraph"/>
      </w:pPr>
      <w:r>
        <w:t xml:space="preserve">However, there is room for improvement in the adoption of advanced diagnostic tools and technologies, which could further enhance efficiency and accuracy in troubleshooting.</w:t>
      </w:r>
    </w:p>
    <w:bookmarkEnd w:id="23"/>
    <w:bookmarkStart w:id="24" w:name="safety-and-compliance"/>
    <w:p>
      <w:pPr>
        <w:pStyle w:val="Heading2"/>
      </w:pPr>
      <w:r>
        <w:t xml:space="preserve">4. Safety and Compliance</w:t>
      </w:r>
    </w:p>
    <w:p>
      <w:pPr>
        <w:pStyle w:val="FirstParagraph"/>
      </w:pPr>
      <w:r>
        <w:t xml:space="preserve">Safety is a critical aspect of marine engineering, and the engineer has consistently adhered to established safety protocols. Notable achievements include:</w:t>
      </w:r>
    </w:p>
    <w:p>
      <w:pPr>
        <w:numPr>
          <w:ilvl w:val="0"/>
          <w:numId w:val="1003"/>
        </w:numPr>
        <w:pStyle w:val="Compact"/>
      </w:pPr>
      <w:r>
        <w:t xml:space="preserve">Successful implementation of safety drills and emergency response procedures.</w:t>
      </w:r>
    </w:p>
    <w:p>
      <w:pPr>
        <w:numPr>
          <w:ilvl w:val="0"/>
          <w:numId w:val="1003"/>
        </w:numPr>
        <w:pStyle w:val="Compact"/>
      </w:pPr>
      <w:r>
        <w:t xml:space="preserve">Compliance with environmental regulations, including proper handling of waste and emissions control.</w:t>
      </w:r>
    </w:p>
    <w:p>
      <w:pPr>
        <w:numPr>
          <w:ilvl w:val="0"/>
          <w:numId w:val="1003"/>
        </w:numPr>
        <w:pStyle w:val="Compact"/>
      </w:pPr>
      <w:r>
        <w:t xml:space="preserve">Active participation in safety audits and inspections.</w:t>
      </w:r>
    </w:p>
    <w:p>
      <w:pPr>
        <w:pStyle w:val="FirstParagraph"/>
      </w:pPr>
      <w:r>
        <w:t xml:space="preserve">Despite these strengths, there have been minor lapses in documentation related to safety inspections, which need to be addressed to ensure full compliance with Venezuelan and international standards.</w:t>
      </w:r>
    </w:p>
    <w:bookmarkEnd w:id="24"/>
    <w:bookmarkStart w:id="25" w:name="operational-efficiency"/>
    <w:p>
      <w:pPr>
        <w:pStyle w:val="Heading2"/>
      </w:pPr>
      <w:r>
        <w:t xml:space="preserve">5. Operational Efficiency</w:t>
      </w:r>
    </w:p>
    <w:p>
      <w:pPr>
        <w:pStyle w:val="FirstParagraph"/>
      </w:pPr>
      <w:r>
        <w:t xml:space="preserve">The engineer has shown a strong commitment to operational efficiency, contributing to the smooth functioning of maritime operations in Caracas. Key highlights include:</w:t>
      </w:r>
    </w:p>
    <w:p>
      <w:pPr>
        <w:numPr>
          <w:ilvl w:val="0"/>
          <w:numId w:val="1004"/>
        </w:numPr>
        <w:pStyle w:val="Compact"/>
      </w:pPr>
      <w:r>
        <w:t xml:space="preserve">Optimization of fuel consumption through efficient engine management.</w:t>
      </w:r>
    </w:p>
    <w:p>
      <w:pPr>
        <w:numPr>
          <w:ilvl w:val="0"/>
          <w:numId w:val="1004"/>
        </w:numPr>
        <w:pStyle w:val="Compact"/>
      </w:pPr>
      <w:r>
        <w:t xml:space="preserve">Effective coordination with port authorities and logistics teams to minimize delays.</w:t>
      </w:r>
    </w:p>
    <w:p>
      <w:pPr>
        <w:numPr>
          <w:ilvl w:val="0"/>
          <w:numId w:val="1004"/>
        </w:numPr>
        <w:pStyle w:val="Compact"/>
      </w:pPr>
      <w:r>
        <w:t xml:space="preserve">Proactive identification and resolution of potential operational issues.</w:t>
      </w:r>
    </w:p>
    <w:p>
      <w:pPr>
        <w:pStyle w:val="FirstParagraph"/>
      </w:pPr>
      <w:r>
        <w:t xml:space="preserve">Further improvements could be made in leveraging data analytics to predict maintenance needs and optimize resource allocation.</w:t>
      </w:r>
    </w:p>
    <w:bookmarkEnd w:id="25"/>
    <w:bookmarkStart w:id="26" w:name="team-collaboration-and-leadership"/>
    <w:p>
      <w:pPr>
        <w:pStyle w:val="Heading2"/>
      </w:pPr>
      <w:r>
        <w:t xml:space="preserve">6. Team Collaboration and Leadership</w:t>
      </w:r>
    </w:p>
    <w:p>
      <w:pPr>
        <w:pStyle w:val="FirstParagraph"/>
      </w:pPr>
      <w:r>
        <w:t xml:space="preserve">The Marine Engineer has demonstrated strong teamwork and leadership skills, fostering a collaborative environment among crew members. Observations include:</w:t>
      </w:r>
    </w:p>
    <w:p>
      <w:pPr>
        <w:numPr>
          <w:ilvl w:val="0"/>
          <w:numId w:val="1005"/>
        </w:numPr>
        <w:pStyle w:val="Compact"/>
      </w:pPr>
      <w:r>
        <w:t xml:space="preserve">Effective communication with both technical and non-technical team members.</w:t>
      </w:r>
    </w:p>
    <w:p>
      <w:pPr>
        <w:numPr>
          <w:ilvl w:val="0"/>
          <w:numId w:val="1005"/>
        </w:numPr>
        <w:pStyle w:val="Compact"/>
      </w:pPr>
      <w:r>
        <w:t xml:space="preserve">Mentorship of junior engineers and technicians, contributing to their professional growth.</w:t>
      </w:r>
    </w:p>
    <w:p>
      <w:pPr>
        <w:numPr>
          <w:ilvl w:val="0"/>
          <w:numId w:val="1005"/>
        </w:numPr>
        <w:pStyle w:val="Compact"/>
      </w:pPr>
      <w:r>
        <w:t xml:space="preserve">Ability to remain calm and decisive during high-pressure situations.</w:t>
      </w:r>
    </w:p>
    <w:p>
      <w:pPr>
        <w:pStyle w:val="FirstParagraph"/>
      </w:pPr>
      <w:r>
        <w:t xml:space="preserve">Encouraging greater involvement in cross-departmental projects could further enhance the engineer's leadership capabilities.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6"/>
        </w:numPr>
        <w:pStyle w:val="Compact"/>
      </w:pPr>
      <w:r>
        <w:t xml:space="preserve">Invest in training programs focused on advanced diagnostic tools and technologies.</w:t>
      </w:r>
    </w:p>
    <w:p>
      <w:pPr>
        <w:numPr>
          <w:ilvl w:val="0"/>
          <w:numId w:val="1006"/>
        </w:numPr>
        <w:pStyle w:val="Compact"/>
      </w:pPr>
      <w:r>
        <w:t xml:space="preserve">Strengthen documentation practices to ensure full compliance with safety and regulatory requirements.</w:t>
      </w:r>
    </w:p>
    <w:p>
      <w:pPr>
        <w:numPr>
          <w:ilvl w:val="0"/>
          <w:numId w:val="1006"/>
        </w:numPr>
        <w:pStyle w:val="Compact"/>
      </w:pPr>
      <w:r>
        <w:t xml:space="preserve">Explore opportunities for professional development in data analytics and predictive maintenance.</w:t>
      </w:r>
    </w:p>
    <w:p>
      <w:pPr>
        <w:numPr>
          <w:ilvl w:val="0"/>
          <w:numId w:val="1006"/>
        </w:numPr>
        <w:pStyle w:val="Compact"/>
      </w:pPr>
      <w:r>
        <w:t xml:space="preserve">Encourage participation in cross-departmental initiatives to broaden leadership experience.</w:t>
      </w:r>
    </w:p>
    <w:bookmarkEnd w:id="27"/>
    <w:bookmarkStart w:id="28" w:name="conclusion"/>
    <w:p>
      <w:pPr>
        <w:pStyle w:val="Heading2"/>
      </w:pPr>
      <w:r>
        <w:t xml:space="preserve">8. Conclusion</w:t>
      </w:r>
    </w:p>
    <w:p>
      <w:pPr>
        <w:pStyle w:val="FirstParagraph"/>
      </w:pPr>
      <w:r>
        <w:t xml:space="preserve">In conclusion, the Marine Engineer under review has demonstrated a high level of technical competence, commitment to safety, and dedication to operational efficiency. While there are areas for improvement, the overall performance is commendable and aligns with the expectations of a professional operating in the demanding maritime environment of Venezuela, Caracas. By addressing the identified areas for improvement, the engineer can further enhance their contributions to the organization and the broader maritime industry.</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Marine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Venezuela Caracas</dc:title>
  <dc:creator/>
  <dc:language>en</dc:language>
  <cp:keywords/>
  <dcterms:created xsi:type="dcterms:W3CDTF">2026-10-10T08:09:45Z</dcterms:created>
  <dcterms:modified xsi:type="dcterms:W3CDTF">2026-10-10T08:09:45Z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