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operational performance of a Marine Engineer based in Zimbabwe Harare. The purpose of this review is to ensure that the engineer meets the high standards required for marine engineering roles, particularly in the context of Zimbabwe's unique maritime and inland waterway operations. The review focuses on technical skills, safety compliance, problem-solving abilities, and adherence to international maritime regulations.</w:t>
      </w:r>
    </w:p>
    <w:bookmarkEnd w:id="21"/>
    <w:bookmarkStart w:id="22" w:name="background"/>
    <w:p>
      <w:pPr>
        <w:pStyle w:val="Heading2"/>
      </w:pPr>
      <w:r>
        <w:t xml:space="preserve">2. Background</w:t>
      </w:r>
    </w:p>
    <w:p>
      <w:pPr>
        <w:pStyle w:val="FirstParagraph"/>
      </w:pPr>
      <w:r>
        <w:t xml:space="preserve">Zimbabwe Harare, while not a coastal city, plays a significant role in regional maritime activities due to its proximity to Lake Kariba and its involvement in logistics and transport networks that connect to coastal ports. The Marine Engineer under review is responsible for maintaining and operating marine engines, propulsion systems, and auxiliary machinery on vessels operating in these waters. This role is critical for ensuring the safety, efficiency, and environmental compliance of maritime operations in the region.</w:t>
      </w:r>
    </w:p>
    <w:bookmarkEnd w:id="22"/>
    <w:bookmarkStart w:id="26" w:name="technical-competencies"/>
    <w:p>
      <w:pPr>
        <w:pStyle w:val="Heading2"/>
      </w:pPr>
      <w:r>
        <w:t xml:space="preserve">3. Technical Competencies</w:t>
      </w:r>
    </w:p>
    <w:bookmarkStart w:id="23" w:name="engine-maintenance-and-repair"/>
    <w:p>
      <w:pPr>
        <w:pStyle w:val="Heading3"/>
      </w:pPr>
      <w:r>
        <w:t xml:space="preserve">3.1 Engine Maintenance and Repair</w:t>
      </w:r>
    </w:p>
    <w:p>
      <w:pPr>
        <w:pStyle w:val="FirstParagraph"/>
      </w:pPr>
      <w:r>
        <w:t xml:space="preserve">The Marine Engineer demonstrates a strong understanding of diesel engines, gas turbines, and hybrid propulsion systems commonly used in vessels operating in Zimbabwe Harare's vicinity. The engineer has shown proficiency in diagnosing mechanical issues, performing routine maintenance, and executing complex repairs. Specific examples include the successful overhaul of a main propulsion engine on a cargo vessel and the implementation of preventive maintenance schedules that reduced downtime by 15%.</w:t>
      </w:r>
    </w:p>
    <w:bookmarkEnd w:id="23"/>
    <w:bookmarkStart w:id="24" w:name="electrical-and-electronic-systems"/>
    <w:p>
      <w:pPr>
        <w:pStyle w:val="Heading3"/>
      </w:pPr>
      <w:r>
        <w:t xml:space="preserve">3.2 Electrical and Electronic Systems</w:t>
      </w:r>
    </w:p>
    <w:p>
      <w:pPr>
        <w:pStyle w:val="FirstParagraph"/>
      </w:pPr>
      <w:r>
        <w:t xml:space="preserve">The engineer exhibits solid knowledge of marine electrical systems, including generators, switchboards, and automation controls. They have effectively managed troubleshooting tasks related to power distribution and navigation systems, ensuring uninterrupted operations. Their ability to integrate modern electronic monitoring systems into older vessels highlights their adaptability and technical foresight.</w:t>
      </w:r>
    </w:p>
    <w:bookmarkEnd w:id="24"/>
    <w:bookmarkStart w:id="25" w:name="environmental-compliance"/>
    <w:p>
      <w:pPr>
        <w:pStyle w:val="Heading3"/>
      </w:pPr>
      <w:r>
        <w:t xml:space="preserve">3.3 Environmental Compliance</w:t>
      </w:r>
    </w:p>
    <w:p>
      <w:pPr>
        <w:pStyle w:val="FirstParagraph"/>
      </w:pPr>
      <w:r>
        <w:t xml:space="preserve">Given the ecological sensitivity of Lake Kariba and surrounding waterways, the Marine Engineer has consistently adhered to environmental regulations. They have implemented measures to reduce emissions, manage waste disposal, and prevent oil spills. Their efforts align with both local Zimbabwean laws and international standards such as MARPOL.</w:t>
      </w:r>
    </w:p>
    <w:bookmarkEnd w:id="25"/>
    <w:bookmarkEnd w:id="26"/>
    <w:bookmarkStart w:id="27" w:name="safety-and-risk-management"/>
    <w:p>
      <w:pPr>
        <w:pStyle w:val="Heading2"/>
      </w:pPr>
      <w:r>
        <w:t xml:space="preserve">4. Safety and Risk Management</w:t>
      </w:r>
    </w:p>
    <w:p>
      <w:pPr>
        <w:pStyle w:val="FirstParagraph"/>
      </w:pPr>
      <w:r>
        <w:t xml:space="preserve">Safety is paramount in marine engineering, and the engineer under review has demonstrated a commendable commitment to this principle. They have actively participated in safety drills, conducted risk assessments, and ensured compliance with SOLAS (Safety of Life at Sea) regulations. Their proactive approach to identifying potential hazards and implementing corrective actions has contributed to a safe working environment for crew members and passengers alike.</w:t>
      </w:r>
    </w:p>
    <w:bookmarkEnd w:id="27"/>
    <w:bookmarkStart w:id="28" w:name="problem-solving-and-innovation"/>
    <w:p>
      <w:pPr>
        <w:pStyle w:val="Heading2"/>
      </w:pPr>
      <w:r>
        <w:t xml:space="preserve">5. Problem-Solving and Innovation</w:t>
      </w:r>
    </w:p>
    <w:p>
      <w:pPr>
        <w:pStyle w:val="FirstParagraph"/>
      </w:pPr>
      <w:r>
        <w:t xml:space="preserve">The Marine Engineer has shown exceptional problem-solving skills in challenging situations. For instance, during a recent incident where a vessel experienced unexpected engine failure in remote waters, the engineer quickly diagnosed the issue and devised a temporary solution that allowed the vessel to reach port safely. Additionally, they have introduced innovative practices, such as using predictive maintenance tools, to enhance operational efficiency and reduce costs.</w:t>
      </w:r>
    </w:p>
    <w:bookmarkEnd w:id="28"/>
    <w:bookmarkStart w:id="29" w:name="communication-and-teamwork"/>
    <w:p>
      <w:pPr>
        <w:pStyle w:val="Heading2"/>
      </w:pPr>
      <w:r>
        <w:t xml:space="preserve">6. Communication and Teamwork</w:t>
      </w:r>
    </w:p>
    <w:p>
      <w:pPr>
        <w:pStyle w:val="FirstParagraph"/>
      </w:pPr>
      <w:r>
        <w:t xml:space="preserve">Effective communication is essential for a Marine Engineer, especially when coordinating with crew members, port authorities, and other stakeholders. The engineer under review has demonstrated clear and concise communication skills, both verbally and in written reports. They have also fostered a collaborative team environment, mentoring junior engineers and sharing knowledge to improve overall team performance.</w:t>
      </w:r>
    </w:p>
    <w:bookmarkEnd w:id="29"/>
    <w:bookmarkStart w:id="30" w:name="areas-for-improvement"/>
    <w:p>
      <w:pPr>
        <w:pStyle w:val="Heading2"/>
      </w:pPr>
      <w:r>
        <w:t xml:space="preserve">7. Areas for Improvement</w:t>
      </w:r>
    </w:p>
    <w:p>
      <w:pPr>
        <w:pStyle w:val="FirstParagraph"/>
      </w:pPr>
      <w:r>
        <w:t xml:space="preserve">While the Marine Engineer has performed admirably, there are areas where further development could enhance their effectiveness:</w:t>
      </w:r>
    </w:p>
    <w:p>
      <w:pPr>
        <w:numPr>
          <w:ilvl w:val="0"/>
          <w:numId w:val="1001"/>
        </w:numPr>
        <w:pStyle w:val="Compact"/>
      </w:pPr>
      <w:r>
        <w:rPr>
          <w:bCs/>
          <w:b/>
        </w:rPr>
        <w:t xml:space="preserve">Advanced Training:</w:t>
      </w:r>
      <w:r>
        <w:t xml:space="preserve"> </w:t>
      </w:r>
      <w:r>
        <w:t xml:space="preserve">Pursuing additional certifications in emerging technologies, such as alternative fuels and autonomous systems, would keep them at the forefront of industry advancements.</w:t>
      </w:r>
    </w:p>
    <w:p>
      <w:pPr>
        <w:numPr>
          <w:ilvl w:val="0"/>
          <w:numId w:val="1001"/>
        </w:numPr>
        <w:pStyle w:val="Compact"/>
      </w:pPr>
      <w:r>
        <w:rPr>
          <w:bCs/>
          <w:b/>
        </w:rPr>
        <w:t xml:space="preserve">Leadership Skills:</w:t>
      </w:r>
      <w:r>
        <w:t xml:space="preserve"> </w:t>
      </w:r>
      <w:r>
        <w:t xml:space="preserve">Developing leadership capabilities could prepare them for senior roles, where strategic decision-making and team management are critical.</w:t>
      </w:r>
    </w:p>
    <w:p>
      <w:pPr>
        <w:numPr>
          <w:ilvl w:val="0"/>
          <w:numId w:val="1001"/>
        </w:numPr>
        <w:pStyle w:val="Compact"/>
      </w:pPr>
      <w:r>
        <w:rPr>
          <w:bCs/>
          <w:b/>
        </w:rPr>
        <w:t xml:space="preserve">Local Contextual Knowledge:</w:t>
      </w:r>
      <w:r>
        <w:t xml:space="preserve"> </w:t>
      </w:r>
      <w:r>
        <w:t xml:space="preserve">Gaining deeper insights into Zimbabwe Harare's specific regulatory framework and cultural dynamics could further optimize their work in the region.</w:t>
      </w:r>
    </w:p>
    <w:bookmarkEnd w:id="30"/>
    <w:bookmarkStart w:id="31" w:name="conclusion"/>
    <w:p>
      <w:pPr>
        <w:pStyle w:val="Heading2"/>
      </w:pPr>
      <w:r>
        <w:t xml:space="preserve">8. Conclusion</w:t>
      </w:r>
    </w:p>
    <w:p>
      <w:pPr>
        <w:pStyle w:val="FirstParagraph"/>
      </w:pPr>
      <w:r>
        <w:t xml:space="preserve">In conclusion, the Marine Engineer under review has demonstrated a high level of professionalism, technical expertise, and dedication to safety and environmental stewardship. Their contributions have significantly benefited maritime operations in Zimbabwe Harare and its surrounding areas. With continued growth and development, they are well-positioned to take on greater responsibilities and make even more impactful contributions to the field.</w:t>
      </w:r>
    </w:p>
    <w:bookmarkEnd w:id="31"/>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Marine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Zimbabwe Harare</dc:title>
  <dc:creator/>
  <dc:language>en</dc:language>
  <cp:keywords/>
  <dcterms:created xsi:type="dcterms:W3CDTF">2026-10-10T08:06:09Z</dcterms:created>
  <dcterms:modified xsi:type="dcterms:W3CDTF">2026-10-10T08:06:09Z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