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Montreal,</w:t>
      </w:r>
      <w:r>
        <w:t xml:space="preserve"> </w:t>
      </w:r>
      <w:r>
        <w:t xml:space="preserve">Canada</w:t>
      </w:r>
    </w:p>
    <w:bookmarkStart w:id="20" w:name="peer-review-report"/>
    <w:p>
      <w:pPr>
        <w:pStyle w:val="Heading1"/>
      </w:pPr>
      <w:r>
        <w:t xml:space="preserve">Peer Review Report</w:t>
      </w:r>
    </w:p>
    <w:p>
      <w:pPr>
        <w:pStyle w:val="FirstParagraph"/>
      </w:pPr>
      <w:r>
        <w:rPr>
          <w:bCs/>
          <w:b/>
        </w:rPr>
        <w:t xml:space="preserve">Role Under Review:</w:t>
      </w:r>
      <w:r>
        <w:t xml:space="preserve"> </w:t>
      </w:r>
      <w:r>
        <w:t xml:space="preserve">Marketing Manager</w:t>
      </w:r>
    </w:p>
    <w:p>
      <w:pPr>
        <w:pStyle w:val="BodyText"/>
      </w:pPr>
      <w:r>
        <w:rPr>
          <w:bCs/>
          <w:b/>
        </w:rPr>
        <w:t xml:space="preserve">Location:</w:t>
      </w:r>
      <w:r>
        <w:t xml:space="preserve"> </w:t>
      </w:r>
      <w:r>
        <w:t xml:space="preserve">Montreal, Canada</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Product Specialist (Peer)</w:t>
      </w:r>
    </w:p>
    <w:bookmarkEnd w:id="20"/>
    <w:bookmarkStart w:id="21" w:name="executive-summary"/>
    <w:p>
      <w:pPr>
        <w:pStyle w:val="Heading2"/>
      </w:pPr>
      <w:r>
        <w:t xml:space="preserve">1. Executive Summary</w:t>
      </w:r>
    </w:p>
    <w:p>
      <w:pPr>
        <w:pStyle w:val="FirstParagraph"/>
      </w:pPr>
      <w:r>
        <w:t xml:space="preserve">This Peer Review Report evaluates the performance, strategic alignment, and collaborative impact of the Marketing Manager over the past fiscal quarter. As a peer within the organization, this assessment focuses on cross-functional synergy, the execution of localized strategies specific to the Montreal market, and the overall contribution to the company's growth objectives in Canada. The Marketing Manager has demonstrated a robust understanding of the unique cultural and linguistic nuances of the Quebec market, effectively bridging the gap between corporate strategy and local consumer behavior.</w:t>
      </w:r>
    </w:p>
    <w:bookmarkEnd w:id="21"/>
    <w:bookmarkStart w:id="22" w:name="X534938afa3d9088b63d366c9e8f4684bcd12e02"/>
    <w:p>
      <w:pPr>
        <w:pStyle w:val="Heading2"/>
      </w:pPr>
      <w:r>
        <w:t xml:space="preserve">2. Strategic Alignment and Market Localization</w:t>
      </w:r>
    </w:p>
    <w:p>
      <w:pPr>
        <w:pStyle w:val="FirstParagraph"/>
      </w:pPr>
      <w:r>
        <w:t xml:space="preserve">One of the primary responsibilities of the Marketing Manager in this region is to ensure that global brand messaging resonates with the local demographic in Montreal. The subject has excelled in adapting campaigns to reflect the bilingual nature of the city. Unlike generic translations, the marketing materials reviewed show a sophisticated level of cultural adaptation, ensuring that French-language content is not only grammatically correct but culturally idiomatic. This is crucial in Canada, where Quebec consumers are highly sensitive to authentic representation.</w:t>
      </w:r>
    </w:p>
    <w:p>
      <w:pPr>
        <w:pStyle w:val="BodyText"/>
      </w:pPr>
      <w:r>
        <w:t xml:space="preserve">Furthermore, the Marketing Manager has successfully leveraged Montreal's status as a tech and creative hub. By aligning product launches with local industry events and digital trends prevalent in the province, the role has increased brand visibility significantly. The strategy to target the "creative class" in Montreal through niche digital channels has proven effective, resulting in a measurable increase in engagement metrics compared to previous quarters.</w:t>
      </w:r>
    </w:p>
    <w:bookmarkEnd w:id="22"/>
    <w:bookmarkStart w:id="23" w:name="cross-functional-collaboration"/>
    <w:p>
      <w:pPr>
        <w:pStyle w:val="Heading2"/>
      </w:pPr>
      <w:r>
        <w:t xml:space="preserve">3. Cross-Functional Collaboration</w:t>
      </w:r>
    </w:p>
    <w:p>
      <w:pPr>
        <w:pStyle w:val="FirstParagraph"/>
      </w:pPr>
      <w:r>
        <w:t xml:space="preserve">From a peer perspective, the ability to collaborate effectively with other departments is paramount. The Marketing Manager has maintained open lines of communication with the Sales, Product, and Customer Success teams. This collaboration is particularly evident in the way market feedback from Montreal is integrated into product development cycles. The Marketing Manager frequently organizes workshops to share insights regarding local consumer pain points, ensuring that the product roadmap remains relevant to the Canadian market.</w:t>
      </w:r>
    </w:p>
    <w:p>
      <w:pPr>
        <w:pStyle w:val="BodyText"/>
      </w:pPr>
      <w:r>
        <w:t xml:space="preserve">Additionally, the role has been instrumental in supporting the Sales team with localized collateral. The responsiveness to ad-hoc requests for case studies and presentations tailored to Quebec-based clients has been exemplary. This level of support has directly contributed to the Sales team's ability to close deals more efficiently in the region.</w:t>
      </w:r>
    </w:p>
    <w:bookmarkEnd w:id="23"/>
    <w:bookmarkStart w:id="24" w:name="innovation-and-digital-transformation"/>
    <w:p>
      <w:pPr>
        <w:pStyle w:val="Heading2"/>
      </w:pPr>
      <w:r>
        <w:t xml:space="preserve">4. Innovation and Digital Transformation</w:t>
      </w:r>
    </w:p>
    <w:p>
      <w:pPr>
        <w:pStyle w:val="FirstParagraph"/>
      </w:pPr>
      <w:r>
        <w:t xml:space="preserve">The Marketing Manager has shown a strong commitment to innovation, particularly in the realm of digital marketing. Recognizing the high digital literacy of Montreal consumers, the role has spearheaded the adoption of new social media platforms and content formats. The recent shift towards short-form video content and interactive webinars has yielded positive results, driving higher conversion rates.</w:t>
      </w:r>
    </w:p>
    <w:p>
      <w:pPr>
        <w:pStyle w:val="BodyText"/>
      </w:pPr>
      <w:r>
        <w:t xml:space="preserve">Moreover, the implementation of data-driven marketing tools has enhanced the precision of our targeting efforts. By utilizing advanced analytics to track customer journeys specific to the Montreal area, the Marketing Manager has been able to optimize ad spend and improve ROI. This analytical approach demonstrates a forward-thinking mindset that aligns with the company's broader goals of digital transformation.</w:t>
      </w:r>
    </w:p>
    <w:bookmarkEnd w:id="24"/>
    <w:bookmarkStart w:id="25" w:name="areas-for-improvement"/>
    <w:p>
      <w:pPr>
        <w:pStyle w:val="Heading2"/>
      </w:pPr>
      <w:r>
        <w:t xml:space="preserve">5. Areas for Improvement</w:t>
      </w:r>
    </w:p>
    <w:p>
      <w:pPr>
        <w:pStyle w:val="FirstParagraph"/>
      </w:pPr>
      <w:r>
        <w:t xml:space="preserve">While the performance has been largely positive, there are areas where the Marketing Manager can further enhance their impact. First, there is an opportunity to strengthen the integration of sustainability messaging into local campaigns. Montreal consumers are increasingly environmentally conscious, and incorporating more robust ESG (Environmental, Social, and Governance) narratives could further differentiate the brand in the Canadian market.</w:t>
      </w:r>
    </w:p>
    <w:p>
      <w:pPr>
        <w:pStyle w:val="BodyText"/>
      </w:pPr>
      <w:r>
        <w:t xml:space="preserve">Second, while digital efforts are strong, there is room to expand offline community engagement. Given Montreal's vibrant community culture, participating more actively in local non-digital events and partnerships could deepen brand loyalty. Finally, improving the speed of internal reporting regarding campaign performance would benefit peer teams who rely on this data for their own strategic planning.</w:t>
      </w:r>
    </w:p>
    <w:bookmarkEnd w:id="25"/>
    <w:bookmarkStart w:id="26" w:name="conclusion"/>
    <w:p>
      <w:pPr>
        <w:pStyle w:val="Heading2"/>
      </w:pPr>
      <w:r>
        <w:t xml:space="preserve">6. Conclusion</w:t>
      </w:r>
    </w:p>
    <w:p>
      <w:pPr>
        <w:pStyle w:val="FirstParagraph"/>
      </w:pPr>
      <w:r>
        <w:t xml:space="preserve">In conclusion, this Peer Review Report affirms that the Marketing Manager is performing at a high level, effectively navigating the complexities of the Montreal market. Their ability to blend strategic vision with local cultural intelligence has been a significant asset to the organization. The collaborative spirit and innovative approach demonstrated by the Marketing Manager contribute positively to the company's standing in Canada. With continued focus on sustainability and community engagement, the role is well-positioned to drive even greater success in the coming year.</w:t>
      </w:r>
    </w:p>
    <w:bookmarkEnd w:id="26"/>
    <w:p>
      <w:pPr>
        <w:pStyle w:val="BodyText"/>
      </w:pPr>
      <w:r>
        <w:rPr>
          <w:bCs/>
          <w:b/>
        </w:rPr>
        <w:t xml:space="preserve">Reviewer Signature:</w:t>
      </w:r>
    </w:p>
    <w:p>
      <w:pPr>
        <w:pStyle w:val="BodyText"/>
      </w:pPr>
      <w:r>
        <w:t xml:space="preserve">[Signature]</w:t>
      </w:r>
    </w:p>
    <w:p>
      <w:pPr>
        <w:pStyle w:val="BodyText"/>
      </w:pPr>
      <w:r>
        <w:rPr>
          <w:bCs/>
          <w:b/>
        </w:rPr>
        <w:t xml:space="preserve">Name:</w:t>
      </w:r>
      <w:r>
        <w:t xml:space="preserve"> </w:t>
      </w:r>
      <w:r>
        <w:t xml:space="preserve">[Peer Name]</w:t>
      </w:r>
    </w:p>
    <w:p>
      <w:pPr>
        <w:pStyle w:val="BodyText"/>
      </w:pPr>
      <w:r>
        <w:rPr>
          <w:bCs/>
          <w:b/>
        </w:rPr>
        <w:t xml:space="preserve">Title:</w:t>
      </w:r>
      <w:r>
        <w:t xml:space="preserve"> </w:t>
      </w:r>
      <w:r>
        <w:t xml:space="preserve">Senior Product Specialist</w:t>
      </w:r>
    </w:p>
    <w:p>
      <w:pPr>
        <w:pStyle w:val="BodyText"/>
      </w:pPr>
      <w:r>
        <w:rPr>
          <w:bCs/>
          <w:b/>
        </w:rPr>
        <w:t xml:space="preserve">Marketing Manager Acknowledgment:</w:t>
      </w:r>
    </w:p>
    <w:p>
      <w:pPr>
        <w:pStyle w:val="BodyText"/>
      </w:pPr>
      <w:r>
        <w:t xml:space="preserve">[Signature]</w:t>
      </w:r>
    </w:p>
    <w:p>
      <w:pPr>
        <w:pStyle w:val="BodyText"/>
      </w:pPr>
      <w:r>
        <w:rPr>
          <w:bCs/>
          <w:b/>
        </w:rPr>
        <w:t xml:space="preserve">Name:</w:t>
      </w:r>
      <w:r>
        <w:t xml:space="preserve"> </w:t>
      </w:r>
      <w:r>
        <w:t xml:space="preserve">[Marketing Manager Name]</w:t>
      </w:r>
    </w:p>
    <w:p>
      <w:pPr>
        <w:pStyle w:val="BodyText"/>
      </w:pPr>
      <w:r>
        <w:rPr>
          <w:bCs/>
          <w:b/>
        </w:rPr>
        <w:t xml:space="preserve">Date:</w:t>
      </w:r>
      <w:r>
        <w:t xml:space="preserve"> </w:t>
      </w:r>
      <w:r>
        <w:t xml:space="preserve">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Montreal, Canada</dc:title>
  <dc:creator/>
  <dc:language>en</dc:language>
  <cp:keywords/>
  <dcterms:created xsi:type="dcterms:W3CDTF">2026-10-10T07:07:32Z</dcterms:created>
  <dcterms:modified xsi:type="dcterms:W3CDTF">2026-10-10T07:07:32Z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