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t xml:space="preserve">Confidential Performance Evaluation Document</w:t>
      </w:r>
    </w:p>
    <w:bookmarkEnd w:id="20"/>
    <w:p>
      <w:pPr>
        <w:pStyle w:val="BodyText"/>
      </w:pPr>
      <w:r>
        <w:rPr>
          <w:bCs/>
          <w:b/>
        </w:rPr>
        <w:t xml:space="preserve">Role Reviewed:</w:t>
      </w:r>
      <w:r>
        <w:t xml:space="preserve"> </w:t>
      </w:r>
      <w:r>
        <w:t xml:space="preserve">Marketing Manager</w:t>
      </w:r>
    </w:p>
    <w:p>
      <w:pPr>
        <w:pStyle w:val="BodyText"/>
      </w:pPr>
      <w:r>
        <w:rPr>
          <w:bCs/>
          <w:b/>
        </w:rPr>
        <w:t xml:space="preserve">Review Period:</w:t>
      </w:r>
      <w:r>
        <w:t xml:space="preserve"> </w:t>
      </w:r>
      <w:r>
        <w:t xml:space="preserve">Q3 - Q4 2023</w:t>
      </w:r>
    </w:p>
    <w:p>
      <w:pPr>
        <w:pStyle w:val="BodyText"/>
      </w:pPr>
      <w:r>
        <w:rPr>
          <w:bCs/>
          <w:b/>
        </w:rPr>
        <w:t xml:space="preserve">Location:</w:t>
      </w:r>
      <w:r>
        <w:t xml:space="preserve"> </w:t>
      </w:r>
      <w:r>
        <w:t xml:space="preserve">Mexico City, Mexico</w:t>
      </w:r>
    </w:p>
    <w:p>
      <w:pPr>
        <w:pStyle w:val="BodyText"/>
      </w:pPr>
      <w:r>
        <w:rPr>
          <w:bCs/>
          <w:b/>
        </w:rPr>
        <w:t xml:space="preserve">Reviewer Type:</w:t>
      </w:r>
      <w:r>
        <w:t xml:space="preserve"> </w:t>
      </w:r>
      <w:r>
        <w:t xml:space="preserve">Cross-Functional Peer Group</w:t>
      </w:r>
    </w:p>
    <w:p>
      <w:pPr>
        <w:pStyle w:val="BodyText"/>
      </w:pPr>
      <w:r>
        <w:rPr>
          <w:bCs/>
          <w:b/>
        </w:rPr>
        <w:t xml:space="preserve">Date:</w:t>
      </w:r>
      <w:r>
        <w:t xml:space="preserve"> </w:t>
      </w:r>
      <w:r>
        <w:t xml:space="preserve">October 24, 2023</w:t>
      </w:r>
    </w:p>
    <w:p>
      <w:pPr>
        <w:pStyle w:val="BodyText"/>
      </w:pPr>
      <w:r>
        <w:rPr>
          <w:bCs/>
          <w:b/>
        </w:rPr>
        <w:t xml:space="preserve">Status:</w:t>
      </w:r>
      <w:r>
        <w:t xml:space="preserve"> </w:t>
      </w:r>
      <w:r>
        <w:t xml:space="preserve">Finalized</w:t>
      </w:r>
    </w:p>
    <w:bookmarkStart w:id="21" w:name="executive-summary"/>
    <w:p>
      <w:pPr>
        <w:pStyle w:val="Heading2"/>
      </w:pPr>
      <w:r>
        <w:t xml:space="preserve">1. Executive Summary</w:t>
      </w:r>
    </w:p>
    <w:p>
      <w:pPr>
        <w:pStyle w:val="FirstParagraph"/>
      </w:pPr>
      <w:r>
        <w:t xml:space="preserve">This Peer Review Report provides a comprehensive assessment of the Marketing Manager's performance within our Mexico City operations. The evaluation is based on feedback collected from colleagues across Sales, Product Development, and Customer Success teams. The primary objective is to evaluate the Marketing Manager's ability to drive brand visibility, generate qualified leads, and foster cross-departmental collaboration in the highly competitive Mexican market.</w:t>
      </w:r>
    </w:p>
    <w:p>
      <w:pPr>
        <w:pStyle w:val="BodyText"/>
      </w:pPr>
      <w:r>
        <w:t xml:space="preserve">Overall, the consensus among peers is that the Marketing Manager has demonstrated exceptional strategic vision and cultural adaptability. Their efforts have significantly strengthened our market position in Mexico City, particularly in navigating the unique nuances of local consumer behavior. The report details specific strengths, areas for improvement, and actionable recommendations to support continued professional growth.</w:t>
      </w:r>
    </w:p>
    <w:bookmarkEnd w:id="21"/>
    <w:bookmarkStart w:id="22" w:name="strategic-alignment-and-market-insight"/>
    <w:p>
      <w:pPr>
        <w:pStyle w:val="Heading2"/>
      </w:pPr>
      <w:r>
        <w:t xml:space="preserve">2. Strategic Alignment and Market Insight</w:t>
      </w:r>
    </w:p>
    <w:p>
      <w:pPr>
        <w:pStyle w:val="FirstParagraph"/>
      </w:pPr>
      <w:r>
        <w:t xml:space="preserve">One of the most praised aspects of the Marketing Manager's performance is their deep understanding of the Mexico City landscape. Peers noted that the Marketing Manager successfully aligned global brand guidelines with local cultural sensitivities. This is crucial in Mexico City, where consumer trust is heavily influenced by cultural relevance and personal connection.</w:t>
      </w:r>
    </w:p>
    <w:p>
      <w:pPr>
        <w:pStyle w:val="BodyText"/>
      </w:pPr>
      <w:r>
        <w:t xml:space="preserve">The Marketing Manager has shown a keen ability to identify emerging trends within the CDMX (Ciudad de México) tech and lifestyle sectors. By leveraging these insights, they have crafted campaigns that resonate deeply with the local demographic. For instance, the recent digital campaign targeting young professionals in Polanco and Condesa was highlighted as a masterclass in localized storytelling. Peers from the Sales team reported a noticeable increase in engagement from prospects who felt the messaging was tailored specifically to their urban lifestyle and pain points.</w:t>
      </w:r>
    </w:p>
    <w:p>
      <w:pPr>
        <w:pStyle w:val="BodyText"/>
      </w:pPr>
      <w:r>
        <w:rPr>
          <w:bCs/>
          <w:b/>
        </w:rPr>
        <w:t xml:space="preserve">Peer Consensus:</w:t>
      </w:r>
      <w:r>
        <w:t xml:space="preserve"> </w:t>
      </w:r>
      <w:r>
        <w:t xml:space="preserve">The Marketing Manager excels in bridging the gap between corporate strategy and local execution, ensuring that our brand voice remains authentic in Mexico City.</w:t>
      </w:r>
    </w:p>
    <w:bookmarkEnd w:id="22"/>
    <w:bookmarkStart w:id="23" w:name="cross-functional-collaboration"/>
    <w:p>
      <w:pPr>
        <w:pStyle w:val="Heading2"/>
      </w:pPr>
      <w:r>
        <w:t xml:space="preserve">3. Cross-Functional Collaboration</w:t>
      </w:r>
    </w:p>
    <w:p>
      <w:pPr>
        <w:pStyle w:val="FirstParagraph"/>
      </w:pPr>
      <w:r>
        <w:t xml:space="preserve">Effective collaboration is vital for a Marketing Manager, especially in a dynamic hub like Mexico City. Feedback indicates that the Marketing Manager has fostered a highly collaborative environment. They have been proactive in organizing regular syncs with the Sales team to ensure alignment on lead quality and campaign messaging. This has reduced friction and improved the conversion rate of marketing-sourced leads.</w:t>
      </w:r>
    </w:p>
    <w:p>
      <w:pPr>
        <w:pStyle w:val="BodyText"/>
      </w:pPr>
      <w:r>
        <w:t xml:space="preserve">Furthermore, the Marketing Manager has worked closely with the Product team to gather customer feedback from the Mexican market. This feedback loop has been instrumental in shaping product features that better suit local needs. Peers appreciate the Marketing Manager's open-door policy and their willingness to listen to diverse perspectives, which has strengthened inter-departmental relationships.</w:t>
      </w:r>
    </w:p>
    <w:bookmarkEnd w:id="23"/>
    <w:bookmarkStart w:id="24" w:name="communication-and-leadership"/>
    <w:p>
      <w:pPr>
        <w:pStyle w:val="Heading2"/>
      </w:pPr>
      <w:r>
        <w:t xml:space="preserve">4. Communication and Leadership</w:t>
      </w:r>
    </w:p>
    <w:p>
      <w:pPr>
        <w:pStyle w:val="FirstParagraph"/>
      </w:pPr>
      <w:r>
        <w:t xml:space="preserve">The Marketing Manager's communication skills have been rated highly by peers. They are able to articulate complex marketing strategies in a clear and compelling manner, ensuring that all stakeholders are on the same page. Their bilingual proficiency (Spanish and English) has been a significant asset, allowing them to communicate effectively with both local teams and international headquarters.</w:t>
      </w:r>
    </w:p>
    <w:p>
      <w:pPr>
        <w:pStyle w:val="BodyText"/>
      </w:pPr>
      <w:r>
        <w:t xml:space="preserve">In terms of leadership, the Marketing Manager has been recognized for their ability to motivate and guide their team. They have created a supportive work environment where creativity is encouraged, and team members feel valued. This has resulted in high team morale and increased productivity. Peers have noted that the Marketing Manager leads by example, often going above and beyond to ensure the success of key initiatives.</w:t>
      </w:r>
    </w:p>
    <w:bookmarkEnd w:id="24"/>
    <w:bookmarkStart w:id="25" w:name="areas-for-improvement"/>
    <w:p>
      <w:pPr>
        <w:pStyle w:val="Heading2"/>
      </w:pPr>
      <w:r>
        <w:t xml:space="preserve">5. Areas for Improvement</w:t>
      </w:r>
    </w:p>
    <w:p>
      <w:pPr>
        <w:pStyle w:val="FirstParagraph"/>
      </w:pPr>
      <w:r>
        <w:t xml:space="preserve">While the overall feedback is overwhelmingly positive, peers have identified a few areas where the Marketing Manager could enhance their performance:</w:t>
      </w:r>
    </w:p>
    <w:p>
      <w:pPr>
        <w:numPr>
          <w:ilvl w:val="0"/>
          <w:numId w:val="1001"/>
        </w:numPr>
        <w:pStyle w:val="Compact"/>
      </w:pPr>
      <w:r>
        <w:rPr>
          <w:bCs/>
          <w:b/>
        </w:rPr>
        <w:t xml:space="preserve">Data Analytics Depth:</w:t>
      </w:r>
      <w:r>
        <w:t xml:space="preserve"> </w:t>
      </w:r>
      <w:r>
        <w:t xml:space="preserve">While the Marketing Manager is strong in creative strategy, peers suggest a deeper dive into data analytics. Leveraging advanced analytics tools could provide more granular insights into campaign performance and customer behavior in Mexico City.</w:t>
      </w:r>
    </w:p>
    <w:p>
      <w:pPr>
        <w:numPr>
          <w:ilvl w:val="0"/>
          <w:numId w:val="1001"/>
        </w:numPr>
        <w:pStyle w:val="Compact"/>
      </w:pPr>
      <w:r>
        <w:rPr>
          <w:bCs/>
          <w:b/>
        </w:rPr>
        <w:t xml:space="preserve">Resource Allocation:</w:t>
      </w:r>
      <w:r>
        <w:t xml:space="preserve"> </w:t>
      </w:r>
      <w:r>
        <w:t xml:space="preserve">There are occasional concerns about resource allocation during peak campaign periods. Peers recommend developing more robust contingency plans to manage workload and prevent burnout within the marketing team.</w:t>
      </w:r>
    </w:p>
    <w:p>
      <w:pPr>
        <w:numPr>
          <w:ilvl w:val="0"/>
          <w:numId w:val="1001"/>
        </w:numPr>
        <w:pStyle w:val="Compact"/>
      </w:pPr>
      <w:r>
        <w:rPr>
          <w:bCs/>
          <w:b/>
        </w:rPr>
        <w:t xml:space="preserve">Stakeholder Management:</w:t>
      </w:r>
      <w:r>
        <w:t xml:space="preserve"> </w:t>
      </w:r>
      <w:r>
        <w:t xml:space="preserve">Although communication is generally strong, some peers noted that updates to senior leadership could be more frequent and structured. Implementing a regular reporting cadence would help keep all stakeholders informed and aligned.</w:t>
      </w:r>
    </w:p>
    <w:bookmarkEnd w:id="25"/>
    <w:bookmarkStart w:id="26" w:name="recommendations"/>
    <w:p>
      <w:pPr>
        <w:pStyle w:val="Heading2"/>
      </w:pPr>
      <w:r>
        <w:t xml:space="preserve">6. Recommendations</w:t>
      </w:r>
    </w:p>
    <w:p>
      <w:pPr>
        <w:pStyle w:val="FirstParagraph"/>
      </w:pPr>
      <w:r>
        <w:t xml:space="preserve">Based on the feedback collected, the following recommendations are proposed to support the Marketing Manager's continued success:</w:t>
      </w:r>
    </w:p>
    <w:p>
      <w:pPr>
        <w:numPr>
          <w:ilvl w:val="0"/>
          <w:numId w:val="1002"/>
        </w:numPr>
        <w:pStyle w:val="Compact"/>
      </w:pPr>
      <w:r>
        <w:rPr>
          <w:bCs/>
          <w:b/>
        </w:rPr>
        <w:t xml:space="preserve">Professional Development:</w:t>
      </w:r>
      <w:r>
        <w:t xml:space="preserve"> </w:t>
      </w:r>
      <w:r>
        <w:t xml:space="preserve">Enroll in advanced data analytics and marketing automation courses to enhance technical skills.</w:t>
      </w:r>
    </w:p>
    <w:p>
      <w:pPr>
        <w:numPr>
          <w:ilvl w:val="0"/>
          <w:numId w:val="1002"/>
        </w:numPr>
        <w:pStyle w:val="Compact"/>
      </w:pPr>
      <w:r>
        <w:rPr>
          <w:bCs/>
          <w:b/>
        </w:rPr>
        <w:t xml:space="preserve">Process Optimization:</w:t>
      </w:r>
      <w:r>
        <w:t xml:space="preserve"> </w:t>
      </w:r>
      <w:r>
        <w:t xml:space="preserve">Conduct a review of current resource allocation processes and implement tools to better manage project timelines and workloads.</w:t>
      </w:r>
    </w:p>
    <w:p>
      <w:pPr>
        <w:numPr>
          <w:ilvl w:val="0"/>
          <w:numId w:val="1002"/>
        </w:numPr>
        <w:pStyle w:val="Compact"/>
      </w:pPr>
      <w:r>
        <w:rPr>
          <w:bCs/>
          <w:b/>
        </w:rPr>
        <w:t xml:space="preserve">Enhanced Reporting:</w:t>
      </w:r>
      <w:r>
        <w:t xml:space="preserve"> </w:t>
      </w:r>
      <w:r>
        <w:t xml:space="preserve">Establish a monthly executive summary report to provide clear, concise updates on marketing performance and strategic initiatives to senior leadership.</w:t>
      </w:r>
    </w:p>
    <w:bookmarkEnd w:id="26"/>
    <w:bookmarkStart w:id="27" w:name="conclusion"/>
    <w:p>
      <w:pPr>
        <w:pStyle w:val="Heading2"/>
      </w:pPr>
      <w:r>
        <w:t xml:space="preserve">7. Conclusion</w:t>
      </w:r>
    </w:p>
    <w:p>
      <w:pPr>
        <w:pStyle w:val="FirstParagraph"/>
      </w:pPr>
      <w:r>
        <w:t xml:space="preserve">In conclusion, this Peer Review Report highlights the Marketing Manager's significant contributions to our Mexico City operations. Their strategic acumen, cultural intelligence, and collaborative spirit have been instrumental in driving our marketing success in this key market. By addressing the identified areas for improvement, the Marketing Manager is well-positioned to continue leading our marketing efforts and achieving even greater results in the future.</w:t>
      </w:r>
    </w:p>
    <w:p>
      <w:pPr>
        <w:pStyle w:val="BodyText"/>
      </w:pPr>
      <w:r>
        <w:t xml:space="preserve">We commend the Marketing Manager for their dedication and excellence, and we look forward to their continued growth and impact within our organization.</w:t>
      </w:r>
    </w:p>
    <w:bookmarkEnd w:id="27"/>
    <w:p>
      <w:pPr>
        <w:pStyle w:val="BodyText"/>
      </w:pPr>
      <w:r>
        <w:t xml:space="preserve">This document is confidential and intended solely for the use of the individual(s) or entity to whom it is addressed. Unauthorized distribution is prohibited.</w:t>
      </w:r>
    </w:p>
    <w:p>
      <w:pPr>
        <w:pStyle w:val="BodyText"/>
      </w:pPr>
      <w:r>
        <w:t xml:space="preserve">© 2023 Company Name.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Mexico City</dc:title>
  <dc:creator/>
  <dc:language>en</dc:language>
  <cp:keywords/>
  <dcterms:created xsi:type="dcterms:W3CDTF">2026-10-10T08:14:37Z</dcterms:created>
  <dcterms:modified xsi:type="dcterms:W3CDTF">2026-10-10T08:14:37Z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