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Casablanca,</w:t>
      </w:r>
      <w:r>
        <w:t xml:space="preserve"> </w:t>
      </w:r>
      <w:r>
        <w:t xml:space="preserve">Morocco</w:t>
      </w:r>
    </w:p>
    <w:bookmarkStart w:id="26" w:name="peer-review-report"/>
    <w:p>
      <w:pPr>
        <w:pStyle w:val="Heading1"/>
      </w:pPr>
      <w:r>
        <w:t xml:space="preserve">Peer Review Report</w:t>
      </w:r>
    </w:p>
    <w:p>
      <w:pPr>
        <w:pStyle w:val="FirstParagraph"/>
      </w:pPr>
      <w:r>
        <w:t xml:space="preserve">Employee Name</w:t>
      </w:r>
    </w:p>
    <w:p>
      <w:pPr>
        <w:pStyle w:val="BodyText"/>
      </w:pPr>
      <w:r>
        <w:t xml:space="preserve">[Employee Name]</w:t>
      </w:r>
    </w:p>
    <w:p>
      <w:pPr>
        <w:pStyle w:val="BodyText"/>
      </w:pPr>
      <w:r>
        <w:t xml:space="preserve">Position</w:t>
      </w:r>
    </w:p>
    <w:p>
      <w:pPr>
        <w:pStyle w:val="BodyText"/>
      </w:pPr>
      <w:r>
        <w:t xml:space="preserve">Marketing Manager</w:t>
      </w:r>
    </w:p>
    <w:p>
      <w:pPr>
        <w:pStyle w:val="BodyText"/>
      </w:pPr>
      <w:r>
        <w:t xml:space="preserve">Department</w:t>
      </w:r>
    </w:p>
    <w:p>
      <w:pPr>
        <w:pStyle w:val="BodyText"/>
      </w:pPr>
      <w:r>
        <w:t xml:space="preserve">Marketing &amp; Communications</w:t>
      </w:r>
    </w:p>
    <w:p>
      <w:pPr>
        <w:pStyle w:val="BodyText"/>
      </w:pPr>
      <w:r>
        <w:t xml:space="preserve">Review Period</w:t>
      </w:r>
    </w:p>
    <w:p>
      <w:pPr>
        <w:pStyle w:val="BodyText"/>
      </w:pPr>
      <w:r>
        <w:t xml:space="preserve">January 2024 – December 2024</w:t>
      </w:r>
    </w:p>
    <w:p>
      <w:pPr>
        <w:pStyle w:val="BodyText"/>
      </w:pPr>
      <w:r>
        <w:t xml:space="preserve">Location</w:t>
      </w:r>
    </w:p>
    <w:p>
      <w:pPr>
        <w:pStyle w:val="BodyText"/>
      </w:pPr>
      <w:r>
        <w:t xml:space="preserve">Casablanca, Morocco</w:t>
      </w:r>
    </w:p>
    <w:p>
      <w:pPr>
        <w:pStyle w:val="BodyText"/>
      </w:pPr>
      <w:r>
        <w:t xml:space="preserve">Reviewer</w:t>
      </w:r>
    </w:p>
    <w:p>
      <w:pPr>
        <w:pStyle w:val="BodyText"/>
      </w:pPr>
      <w:r>
        <w:t xml:space="preserve">[Peer Reviewer Name]</w:t>
      </w:r>
    </w:p>
    <w:bookmarkStart w:id="20" w:name="executive-summary"/>
    <w:p>
      <w:pPr>
        <w:pStyle w:val="Heading2"/>
      </w:pPr>
      <w:r>
        <w:t xml:space="preserve">1. Executive Summary</w:t>
      </w:r>
    </w:p>
    <w:p>
      <w:pPr>
        <w:pStyle w:val="FirstParagraph"/>
      </w:pPr>
      <w:r>
        <w:t xml:space="preserve">This Peer Review Report serves as a comprehensive evaluation of the performance, strategic impact, and collaborative efforts of the Marketing Manager based in our Casablanca headquarters. Operating within the dynamic economic landscape of Morocco, specifically the bustling commercial hub of Casablanca, this role requires a unique blend of digital innovation, cultural intelligence, and strategic agility. Over the past review period, the Marketing Manager has demonstrated a robust ability to navigate the complexities of the Moroccan market while aligning local initiatives with global corporate objectives. This report highlights key achievements, areas of professional growth, and the specific value added to the organization through localized marketing strategies.</w:t>
      </w:r>
    </w:p>
    <w:bookmarkEnd w:id="20"/>
    <w:bookmarkStart w:id="21" w:name="X0b2431e30883e1073b57a4df5b0547a427ff9aa"/>
    <w:p>
      <w:pPr>
        <w:pStyle w:val="Heading2"/>
      </w:pPr>
      <w:r>
        <w:t xml:space="preserve">2. Strategic Market Adaptation and Localization</w:t>
      </w:r>
    </w:p>
    <w:p>
      <w:pPr>
        <w:pStyle w:val="FirstParagraph"/>
      </w:pPr>
      <w:r>
        <w:t xml:space="preserve">One of the most critical aspects of this role is the ability to adapt global brand messaging to the local nuances of the Moroccan consumer. The Marketing Manager has excelled in this area, demonstrating a deep understanding of the cultural and linguistic diversity of Casablanca. By effectively integrating Darija, French, and English into our communication channels, the manager has ensured that our brand voice resonates authentically with the local demographic.</w:t>
      </w:r>
    </w:p>
    <w:p>
      <w:pPr>
        <w:pStyle w:val="BodyText"/>
      </w:pPr>
      <w:r>
        <w:t xml:space="preserve">Specifically, the localization of our Q3 campaign resulted in a measurable increase in engagement rates across social media platforms popular in the region, such as Instagram and TikTok. The manager’s insight into local consumer behavior allowed us to pivot our strategy during key cultural events, such as Ramadan and Eid, ensuring our messaging was respectful, relevant, and timely. This cultural sensitivity is paramount in Morocco, and the manager’s approach has significantly strengthened our brand reputation in the Casablanca market.</w:t>
      </w:r>
    </w:p>
    <w:bookmarkEnd w:id="21"/>
    <w:bookmarkStart w:id="22" w:name="digital-transformation-and-innovation"/>
    <w:p>
      <w:pPr>
        <w:pStyle w:val="Heading2"/>
      </w:pPr>
      <w:r>
        <w:t xml:space="preserve">3. Digital Transformation and Innovation</w:t>
      </w:r>
    </w:p>
    <w:p>
      <w:pPr>
        <w:pStyle w:val="FirstParagraph"/>
      </w:pPr>
      <w:r>
        <w:t xml:space="preserve">The digital landscape in Morocco is evolving rapidly, with high mobile penetration and a growing e-commerce sector. The Marketing Manager has been instrumental in driving our digital transformation efforts in Casablanca. They successfully led the migration of our local CRM system, improving data accuracy and customer segmentation. This technical initiative has allowed the team to deliver more personalized marketing experiences, directly contributing to a 15% increase in customer retention rates.</w:t>
      </w:r>
    </w:p>
    <w:p>
      <w:pPr>
        <w:pStyle w:val="BodyText"/>
      </w:pPr>
      <w:r>
        <w:t xml:space="preserve">Furthermore, the manager has embraced emerging technologies, including AI-driven analytics, to optimize our ad spend. By leveraging data insights specific to the Casablanca region, we have been able to reduce our cost per acquisition (CPA) while maximizing return on investment (ROI). The manager’s proactive approach to staying ahead of digital trends has positioned our company as a forward-thinking leader in the local market.</w:t>
      </w:r>
    </w:p>
    <w:bookmarkEnd w:id="22"/>
    <w:bookmarkStart w:id="23" w:name="X87541efa3b33b6de26ec3c90b1834937f62f7d1"/>
    <w:p>
      <w:pPr>
        <w:pStyle w:val="Heading2"/>
      </w:pPr>
      <w:r>
        <w:t xml:space="preserve">4. Cross-Functional Collaboration and Leadership</w:t>
      </w:r>
    </w:p>
    <w:p>
      <w:pPr>
        <w:pStyle w:val="FirstParagraph"/>
      </w:pPr>
      <w:r>
        <w:t xml:space="preserve">Effective collaboration is essential for a Marketing Manager, particularly in a multicultural environment like Casablanca. The manager has fostered strong relationships with internal stakeholders, including sales, product development, and customer support teams. Their ability to bridge communication gaps between local teams and international headquarters has been invaluable.</w:t>
      </w:r>
    </w:p>
    <w:p>
      <w:pPr>
        <w:pStyle w:val="BodyText"/>
      </w:pPr>
      <w:r>
        <w:t xml:space="preserve">The manager has also demonstrated strong leadership skills by mentoring junior team members and promoting a culture of continuous learning. They have organized regular workshops on digital marketing best practices and local market trends, empowering the team to take ownership of their projects. This collaborative spirit has not only improved team morale but also enhanced the overall efficiency of our marketing operations.</w:t>
      </w:r>
    </w:p>
    <w:bookmarkEnd w:id="23"/>
    <w:bookmarkStart w:id="24" w:name="challenges-and-areas-for-improvement"/>
    <w:p>
      <w:pPr>
        <w:pStyle w:val="Heading2"/>
      </w:pPr>
      <w:r>
        <w:t xml:space="preserve">5. Challenges and Areas for Improvement</w:t>
      </w:r>
    </w:p>
    <w:p>
      <w:pPr>
        <w:pStyle w:val="FirstParagraph"/>
      </w:pPr>
      <w:r>
        <w:t xml:space="preserve">While the performance has been largely exceptional, there are areas where further development is recommended. One challenge identified is the need for more robust measurement frameworks for offline marketing activities. While digital metrics are well-tracked, the impact of traditional media and events in Casablanca requires more sophisticated attribution models.</w:t>
      </w:r>
    </w:p>
    <w:p>
      <w:pPr>
        <w:pStyle w:val="BodyText"/>
      </w:pPr>
      <w:r>
        <w:t xml:space="preserve">Additionally, the manager could benefit from delegating more operational tasks to focus on high-level strategic planning. As the market grows, the demand for strategic foresight will increase, and streamlining day-to-day operations will be crucial for long-term success.</w:t>
      </w:r>
    </w:p>
    <w:bookmarkEnd w:id="24"/>
    <w:bookmarkStart w:id="25" w:name="conclusion-and-recommendations"/>
    <w:p>
      <w:pPr>
        <w:pStyle w:val="Heading2"/>
      </w:pPr>
      <w:r>
        <w:t xml:space="preserve">6. Conclusion and Recommendations</w:t>
      </w:r>
    </w:p>
    <w:p>
      <w:pPr>
        <w:pStyle w:val="FirstParagraph"/>
      </w:pPr>
      <w:r>
        <w:t xml:space="preserve">In conclusion, the Marketing Manager has delivered outstanding results during this review period. Their deep understanding of the Moroccan market, combined with their digital expertise and leadership capabilities, has significantly contributed to our growth in Casablanca. The successful localization of campaigns, improvement in digital infrastructure, and strong cross-functional collaboration are testaments to their professional excellence.</w:t>
      </w:r>
    </w:p>
    <w:p>
      <w:pPr>
        <w:pStyle w:val="BodyText"/>
      </w:pPr>
      <w:r>
        <w:t xml:space="preserve">It is recommended that the Marketing Manager continues to focus on strategic planning and advanced analytics while exploring new opportunities for market expansion within Morocco. Their contributions have been vital to our success, and we look forward to their continued leadership in driving our marketing initiatives forward.</w:t>
      </w:r>
    </w:p>
    <w:p>
      <w:pPr>
        <w:pStyle w:val="BodyText"/>
      </w:pPr>
      <w:r>
        <w:rPr>
          <w:bCs/>
          <w:b/>
        </w:rPr>
        <w:t xml:space="preserve">Reviewer Signature:</w:t>
      </w:r>
      <w:r>
        <w:br/>
      </w:r>
      <w:r>
        <w:t xml:space="preserve">[Signature]</w:t>
      </w:r>
      <w:r>
        <w:br/>
      </w:r>
      <w:r>
        <w:t xml:space="preserve">[Date]</w:t>
      </w:r>
    </w:p>
    <w:p>
      <w:pPr>
        <w:pStyle w:val="BodyText"/>
      </w:pPr>
      <w:r>
        <w:rPr>
          <w:bCs/>
          <w:b/>
        </w:rPr>
        <w:t xml:space="preserve">Employee Acknowledgment:</w:t>
      </w:r>
      <w:r>
        <w:br/>
      </w:r>
      <w:r>
        <w:t xml:space="preserve">[Signature]</w:t>
      </w:r>
      <w:r>
        <w:br/>
      </w:r>
      <w:r>
        <w:t xml:space="preserve">[Date]</w:t>
      </w:r>
    </w:p>
    <w:p>
      <w:pPr>
        <w:pStyle w:val="BodyText"/>
      </w:pPr>
      <w:r>
        <w:t xml:space="preserve">Confidential Document – Internal Use Only | Prepared for [Company Name] | Casablanca, Morocco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Casablanca, Morocco</dc:title>
  <dc:creator/>
  <dc:language>en</dc:language>
  <cp:keywords/>
  <dcterms:created xsi:type="dcterms:W3CDTF">2026-10-10T04:42:13Z</dcterms:created>
  <dcterms:modified xsi:type="dcterms:W3CDTF">2026-10-10T04:42:13Z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