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Kathmandu</w:t>
      </w:r>
      <w:r>
        <w:t xml:space="preserve"> </w:t>
      </w:r>
      <w:r>
        <w:t xml:space="preserve">Operations</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[Name Redacted]</w:t>
      </w:r>
    </w:p>
    <w:p>
      <w:pPr>
        <w:pStyle w:val="BodyText"/>
      </w:pPr>
      <w:r>
        <w:rPr>
          <w:bCs/>
          <w:b/>
        </w:rPr>
        <w:t xml:space="preserve">Position:</w:t>
      </w:r>
      <w:r>
        <w:t xml:space="preserve"> </w:t>
      </w:r>
      <w:r>
        <w:t xml:space="preserve">Marketing Manager</w:t>
      </w:r>
    </w:p>
    <w:p>
      <w:pPr>
        <w:pStyle w:val="BodyText"/>
      </w:pPr>
      <w:r>
        <w:rPr>
          <w:bCs/>
          <w:b/>
        </w:rPr>
        <w:t xml:space="preserve">Department:</w:t>
      </w:r>
      <w:r>
        <w:t xml:space="preserve"> </w:t>
      </w:r>
      <w:r>
        <w:t xml:space="preserve">Marketing &amp; Communications</w:t>
      </w:r>
    </w:p>
    <w:p>
      <w:pPr>
        <w:pStyle w:val="BodyText"/>
      </w:pPr>
      <w:r>
        <w:rPr>
          <w:bCs/>
          <w:b/>
        </w:rPr>
        <w:t xml:space="preserve">Location:</w:t>
      </w:r>
      <w:r>
        <w:t xml:space="preserve"> </w:t>
      </w:r>
      <w:r>
        <w:t xml:space="preserve">Kathmandu, Nepal</w:t>
      </w:r>
    </w:p>
    <w:p>
      <w:pPr>
        <w:pStyle w:val="BodyText"/>
      </w:pPr>
      <w:r>
        <w:rPr>
          <w:bCs/>
          <w:b/>
        </w:rPr>
        <w:t xml:space="preserve">Review Period:</w:t>
      </w:r>
      <w:r>
        <w:t xml:space="preserve"> </w:t>
      </w:r>
      <w:r>
        <w:t xml:space="preserve">Fiscal Year 2080/81 BS</w:t>
      </w:r>
    </w:p>
    <w:p>
      <w:pPr>
        <w:pStyle w:val="BodyText"/>
      </w:pPr>
      <w:r>
        <w:rPr>
          <w:bCs/>
          <w:b/>
        </w:rPr>
        <w:t xml:space="preserve">Date of Review:</w:t>
      </w:r>
      <w:r>
        <w:t xml:space="preserve"> </w:t>
      </w:r>
      <w:r>
        <w:t xml:space="preserve">October 24, 2024</w:t>
      </w:r>
    </w:p>
    <w:p>
      <w:pPr>
        <w:pStyle w:val="BodyText"/>
      </w:pPr>
      <w:r>
        <w:rPr>
          <w:bCs/>
          <w:b/>
        </w:rPr>
        <w:t xml:space="preserve">Reviewer:</w:t>
      </w:r>
      <w:r>
        <w:t xml:space="preserve"> </w:t>
      </w:r>
      <w:r>
        <w:t xml:space="preserve">Senior Marketing Team Lead</w:t>
      </w:r>
    </w:p>
    <w:p>
      <w:pPr>
        <w:pStyle w:val="BodyText"/>
      </w:pPr>
      <w:r>
        <w:rPr>
          <w:bCs/>
          <w:b/>
        </w:rPr>
        <w:t xml:space="preserve">Relationship:</w:t>
      </w:r>
      <w:r>
        <w:t xml:space="preserve"> </w:t>
      </w:r>
      <w:r>
        <w:t xml:space="preserve">Direct Peer / Cross-Functional Partner</w:t>
      </w:r>
    </w:p>
    <w:bookmarkStart w:id="21" w:name="executive-summary"/>
    <w:p>
      <w:pPr>
        <w:pStyle w:val="Heading2"/>
      </w:pPr>
      <w:r>
        <w:t xml:space="preserve">1. Executive Summary</w:t>
      </w:r>
    </w:p>
    <w:p>
      <w:pPr>
        <w:pStyle w:val="FirstParagraph"/>
      </w:pPr>
      <w:r>
        <w:t xml:space="preserve">This Peer Review Report serves as a comprehensive evaluation of the Marketing Manager's performance over the past fiscal year. Operating within the dynamic and culturally rich business environment of Kathmandu, Nepal, the role requires a unique blend of strategic vision, cultural intelligence, and digital adaptability. This report is authored by a peer colleague who has collaborated closely with the Marketing Manager on multiple high-stakes campaigns. The objective is to provide an unbiased, constructive, and detailed assessment of their professional contributions, leadership capabilities, and alignment with organizational goals.</w:t>
      </w:r>
    </w:p>
    <w:p>
      <w:pPr>
        <w:pStyle w:val="BodyText"/>
      </w:pPr>
      <w:r>
        <w:t xml:space="preserve">Overall, the Marketing Manager has demonstrated exceptional competence in navigating the complexities of the Nepalese market. Their ability to bridge traditional marketing principles with modern digital strategies has been a significant asset to the team. However, as with any high-level role, there are areas identified for growth to ensure continued excellence and scalability in the Kathmandu operations.</w:t>
      </w:r>
    </w:p>
    <w:bookmarkEnd w:id="21"/>
    <w:bookmarkStart w:id="22" w:name="strategic-planning-and-market-insight"/>
    <w:p>
      <w:pPr>
        <w:pStyle w:val="Heading2"/>
      </w:pPr>
      <w:r>
        <w:t xml:space="preserve">2. Strategic Planning and Market Insight</w:t>
      </w:r>
    </w:p>
    <w:p>
      <w:pPr>
        <w:pStyle w:val="FirstParagraph"/>
      </w:pPr>
      <w:r>
        <w:t xml:space="preserve">One of the most critical aspects of the Marketing Manager's role is the formulation of strategies that resonate with the local demographic in Kathmandu while maintaining global brand standards. The subject has shown a profound understanding of the local consumer psyche.</w:t>
      </w:r>
    </w:p>
    <w:p>
      <w:pPr>
        <w:numPr>
          <w:ilvl w:val="0"/>
          <w:numId w:val="1001"/>
        </w:numPr>
        <w:pStyle w:val="Compact"/>
      </w:pPr>
      <w:r>
        <w:rPr>
          <w:bCs/>
          <w:b/>
        </w:rPr>
        <w:t xml:space="preserve">Localization of Campaigns:</w:t>
      </w:r>
      <w:r>
        <w:t xml:space="preserve"> </w:t>
      </w:r>
      <w:r>
        <w:t xml:space="preserve">The Marketing Manager successfully led the localization of our Q3 product launch. By incorporating local festivals such as Dashain and Tihar into the marketing calendar, they achieved a 25% increase in engagement compared to previous years. This demonstrates a keen awareness of the cultural nuances specific to Nepal.</w:t>
      </w:r>
    </w:p>
    <w:p>
      <w:pPr>
        <w:numPr>
          <w:ilvl w:val="0"/>
          <w:numId w:val="1001"/>
        </w:numPr>
        <w:pStyle w:val="Compact"/>
      </w:pPr>
      <w:r>
        <w:rPr>
          <w:bCs/>
          <w:b/>
        </w:rPr>
        <w:t xml:space="preserve">Competitive Analysis:</w:t>
      </w:r>
      <w:r>
        <w:t xml:space="preserve"> </w:t>
      </w:r>
      <w:r>
        <w:t xml:space="preserve">They have maintained a rigorous monitoring of competitors within the Kathmandu valley. Their weekly reports on market trends have allowed our team to pivot strategies quickly, particularly in the saturated retail sector.</w:t>
      </w:r>
    </w:p>
    <w:p>
      <w:pPr>
        <w:numPr>
          <w:ilvl w:val="0"/>
          <w:numId w:val="1001"/>
        </w:numPr>
        <w:pStyle w:val="Compact"/>
      </w:pPr>
      <w:r>
        <w:rPr>
          <w:bCs/>
          <w:b/>
        </w:rPr>
        <w:t xml:space="preserve">Strategic Vision:</w:t>
      </w:r>
      <w:r>
        <w:t xml:space="preserve"> </w:t>
      </w:r>
      <w:r>
        <w:t xml:space="preserve">The long-term roadmap proposed for the next two years shows a clear understanding of the shifting economic landscape in Nepal, focusing on sustainability and digital-first consumer experiences.</w:t>
      </w:r>
    </w:p>
    <w:bookmarkEnd w:id="22"/>
    <w:bookmarkStart w:id="23" w:name="digital-marketing-and-innovation"/>
    <w:p>
      <w:pPr>
        <w:pStyle w:val="Heading2"/>
      </w:pPr>
      <w:r>
        <w:t xml:space="preserve">3. Digital Marketing and Innovation</w:t>
      </w:r>
    </w:p>
    <w:p>
      <w:pPr>
        <w:pStyle w:val="FirstParagraph"/>
      </w:pPr>
      <w:r>
        <w:t xml:space="preserve">The digital landscape in Kathmandu is evolving rapidly, with high mobile penetration and a growing reliance on social media platforms like Facebook, Instagram, and TikTok. The Marketing Manager has been at the forefront of this digital transformation.</w:t>
      </w:r>
    </w:p>
    <w:p>
      <w:pPr>
        <w:numPr>
          <w:ilvl w:val="0"/>
          <w:numId w:val="1002"/>
        </w:numPr>
        <w:pStyle w:val="Compact"/>
      </w:pPr>
      <w:r>
        <w:rPr>
          <w:bCs/>
          <w:b/>
        </w:rPr>
        <w:t xml:space="preserve">Social Media Strategy:</w:t>
      </w:r>
      <w:r>
        <w:t xml:space="preserve"> </w:t>
      </w:r>
      <w:r>
        <w:t xml:space="preserve">They have revitalized our social media presence, moving away from static content to interactive, video-first storytelling. This shift has significantly improved our brand sentiment among the youth demographic in Kathmandu.</w:t>
      </w:r>
    </w:p>
    <w:p>
      <w:pPr>
        <w:numPr>
          <w:ilvl w:val="0"/>
          <w:numId w:val="1002"/>
        </w:numPr>
        <w:pStyle w:val="Compact"/>
      </w:pPr>
      <w:r>
        <w:rPr>
          <w:bCs/>
          <w:b/>
        </w:rPr>
        <w:t xml:space="preserve">Data-Driven Decisions:</w:t>
      </w:r>
      <w:r>
        <w:t xml:space="preserve"> </w:t>
      </w:r>
      <w:r>
        <w:t xml:space="preserve">Unlike traditional approaches often seen in the region, this Marketing Manager relies heavily on analytics. Their use of data to optimize ad spend on digital platforms has reduced our Cost Per Acquisition (CPA) by 15%.</w:t>
      </w:r>
    </w:p>
    <w:p>
      <w:pPr>
        <w:numPr>
          <w:ilvl w:val="0"/>
          <w:numId w:val="1002"/>
        </w:numPr>
        <w:pStyle w:val="Compact"/>
      </w:pPr>
      <w:r>
        <w:rPr>
          <w:bCs/>
          <w:b/>
        </w:rPr>
        <w:t xml:space="preserve">Innovation:</w:t>
      </w:r>
      <w:r>
        <w:t xml:space="preserve"> </w:t>
      </w:r>
      <w:r>
        <w:t xml:space="preserve">They introduced a new CRM integration that has streamlined our customer communication, ensuring that our marketing efforts are personalized and timely.</w:t>
      </w:r>
    </w:p>
    <w:bookmarkEnd w:id="23"/>
    <w:bookmarkStart w:id="24" w:name="leadership-and-team-collaboration"/>
    <w:p>
      <w:pPr>
        <w:pStyle w:val="Heading2"/>
      </w:pPr>
      <w:r>
        <w:t xml:space="preserve">4. Leadership and Team Collaboration</w:t>
      </w:r>
    </w:p>
    <w:p>
      <w:pPr>
        <w:pStyle w:val="FirstParagraph"/>
      </w:pPr>
      <w:r>
        <w:t xml:space="preserve">As a leader within the Kathmandu office, the Marketing Manager is responsible for guiding a diverse team. Peer feedback indicates a generally positive leadership style, though with room for refinement.</w:t>
      </w:r>
    </w:p>
    <w:p>
      <w:pPr>
        <w:numPr>
          <w:ilvl w:val="0"/>
          <w:numId w:val="1003"/>
        </w:numPr>
        <w:pStyle w:val="Compact"/>
      </w:pPr>
      <w:r>
        <w:rPr>
          <w:bCs/>
          <w:b/>
        </w:rPr>
        <w:t xml:space="preserve">Mentorship:</w:t>
      </w:r>
      <w:r>
        <w:t xml:space="preserve"> </w:t>
      </w:r>
      <w:r>
        <w:t xml:space="preserve">They have actively mentored junior marketing associates, fostering a culture of learning and development. Several team members have reported feeling more confident in their strategic thinking due to this guidance.</w:t>
      </w:r>
    </w:p>
    <w:p>
      <w:pPr>
        <w:numPr>
          <w:ilvl w:val="0"/>
          <w:numId w:val="1003"/>
        </w:numPr>
        <w:pStyle w:val="Compact"/>
      </w:pPr>
      <w:r>
        <w:rPr>
          <w:bCs/>
          <w:b/>
        </w:rPr>
        <w:t xml:space="preserve">Cross-Functional Collaboration:</w:t>
      </w:r>
      <w:r>
        <w:t xml:space="preserve"> </w:t>
      </w:r>
      <w:r>
        <w:t xml:space="preserve">The Marketing Manager works seamlessly with the Sales and Product teams. Their ability to align marketing goals with sales targets has been instrumental in closing several key deals in the region.</w:t>
      </w:r>
    </w:p>
    <w:p>
      <w:pPr>
        <w:numPr>
          <w:ilvl w:val="0"/>
          <w:numId w:val="1003"/>
        </w:numPr>
        <w:pStyle w:val="Compact"/>
      </w:pPr>
      <w:r>
        <w:rPr>
          <w:bCs/>
          <w:b/>
        </w:rPr>
        <w:t xml:space="preserve">Communication:</w:t>
      </w:r>
      <w:r>
        <w:t xml:space="preserve"> </w:t>
      </w:r>
      <w:r>
        <w:t xml:space="preserve">While their communication is clear and professional, there have been instances where feedback was delivered too abruptly. Adopting a more empathetic communication style during high-pressure periods would enhance team morale.</w:t>
      </w:r>
    </w:p>
    <w:bookmarkEnd w:id="24"/>
    <w:bookmarkStart w:id="25" w:name="areas-for-improvement"/>
    <w:p>
      <w:pPr>
        <w:pStyle w:val="Heading2"/>
      </w:pPr>
      <w:r>
        <w:t xml:space="preserve">5. Areas for Improvement</w:t>
      </w:r>
    </w:p>
    <w:p>
      <w:pPr>
        <w:pStyle w:val="FirstParagraph"/>
      </w:pPr>
      <w:r>
        <w:t xml:space="preserve">To provide a balanced Peer Review Report, it is essential to highlight areas where the Marketing Manager can further develop their skills.</w:t>
      </w:r>
    </w:p>
    <w:p>
      <w:pPr>
        <w:numPr>
          <w:ilvl w:val="0"/>
          <w:numId w:val="1004"/>
        </w:numPr>
        <w:pStyle w:val="Compact"/>
      </w:pPr>
      <w:r>
        <w:rPr>
          <w:bCs/>
          <w:b/>
        </w:rPr>
        <w:t xml:space="preserve">Delegation:</w:t>
      </w:r>
      <w:r>
        <w:t xml:space="preserve"> </w:t>
      </w:r>
      <w:r>
        <w:t xml:space="preserve">There is a tendency to micromanage creative details. Trusting the creative team more would allow the Marketing Manager to focus on higher-level strategic initiatives.</w:t>
      </w:r>
    </w:p>
    <w:p>
      <w:pPr>
        <w:numPr>
          <w:ilvl w:val="0"/>
          <w:numId w:val="1004"/>
        </w:numPr>
        <w:pStyle w:val="Compact"/>
      </w:pPr>
      <w:r>
        <w:rPr>
          <w:bCs/>
          <w:b/>
        </w:rPr>
        <w:t xml:space="preserve">Budget Transparency:</w:t>
      </w:r>
      <w:r>
        <w:t xml:space="preserve"> </w:t>
      </w:r>
      <w:r>
        <w:t xml:space="preserve">While the budget is managed well, providing more transparent breakdowns to the wider team could improve trust and collaborative planning.</w:t>
      </w:r>
    </w:p>
    <w:p>
      <w:pPr>
        <w:numPr>
          <w:ilvl w:val="0"/>
          <w:numId w:val="1004"/>
        </w:numPr>
        <w:pStyle w:val="Compact"/>
      </w:pPr>
      <w:r>
        <w:rPr>
          <w:bCs/>
          <w:b/>
        </w:rPr>
        <w:t xml:space="preserve">Offline Integration:</w:t>
      </w:r>
      <w:r>
        <w:t xml:space="preserve"> </w:t>
      </w:r>
      <w:r>
        <w:t xml:space="preserve">While digital efforts are strong, there is an opportunity to better integrate offline events in Kathmandu with digital campaigns to create a more cohesive omnichannel experience.</w:t>
      </w:r>
    </w:p>
    <w:bookmarkEnd w:id="25"/>
    <w:bookmarkStart w:id="26"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4.5 out of 5</w:t>
      </w:r>
    </w:p>
    <w:p>
      <w:pPr>
        <w:pStyle w:val="BodyText"/>
      </w:pPr>
      <w:r>
        <w:rPr>
          <w:bCs/>
          <w:b/>
        </w:rPr>
        <w:t xml:space="preserve">Recommendation:</w:t>
      </w:r>
      <w:r>
        <w:t xml:space="preserve"> </w:t>
      </w:r>
      <w:r>
        <w:t xml:space="preserve">Strongly Recommended for Promotion / Retention</w:t>
      </w:r>
    </w:p>
    <w:p>
      <w:pPr>
        <w:pStyle w:val="BodyText"/>
      </w:pPr>
      <w:r>
        <w:t xml:space="preserve">In conclusion, the Marketing Manager has been a pivotal figure in driving our brand's success in Kathmandu, Nepal. Their strategic acumen, cultural intelligence, and digital expertise have set a high standard for the department. The insights provided in this Peer Review Report reflect a professional who is not only meeting expectations but consistently exceeding them. With minor adjustments in leadership style and delegation, they are poised to take on even greater responsibilities within the organization.</w:t>
      </w:r>
    </w:p>
    <w:p>
      <w:pPr>
        <w:pStyle w:val="BodyText"/>
      </w:pPr>
      <w:r>
        <w:t xml:space="preserve">Reviewer Signature</w:t>
      </w:r>
    </w:p>
    <w:p>
      <w:pPr>
        <w:pStyle w:val="BodyText"/>
      </w:pPr>
      <w:r>
        <w:rPr>
          <w:bCs/>
          <w:b/>
        </w:rPr>
        <w:t xml:space="preserve">[Reviewer Name]</w:t>
      </w:r>
      <w:r>
        <w:br/>
      </w:r>
      <w:r>
        <w:t xml:space="preserve">Senior Marketing Lead</w:t>
      </w:r>
    </w:p>
    <w:p>
      <w:pPr>
        <w:pStyle w:val="BodyText"/>
      </w:pPr>
      <w:r>
        <w:t xml:space="preserve">Employee Acknowledgement</w:t>
      </w:r>
    </w:p>
    <w:p>
      <w:pPr>
        <w:pStyle w:val="BodyText"/>
      </w:pPr>
      <w:r>
        <w:rPr>
          <w:bCs/>
          <w:b/>
        </w:rPr>
        <w:t xml:space="preserve">[Employee Name]</w:t>
      </w:r>
      <w:r>
        <w:br/>
      </w:r>
      <w:r>
        <w:t xml:space="preserve">Marketing Manager</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Generated for Internal HR Use - Kathmandu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Kathmandu Operations</dc:title>
  <dc:creator/>
  <dc:language>en</dc:language>
  <cp:keywords/>
  <dcterms:created xsi:type="dcterms:W3CDTF">2026-10-10T02:03:43Z</dcterms:created>
  <dcterms:modified xsi:type="dcterms:W3CDTF">2026-10-10T02:03:43Z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