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Employee Name:</w:t>
      </w:r>
      <w:r>
        <w:t xml:space="preserve"> </w:t>
      </w:r>
      <w:r>
        <w:t xml:space="preserve">[Insert Name]</w:t>
      </w:r>
    </w:p>
    <w:p>
      <w:pPr>
        <w:pStyle w:val="BodyText"/>
      </w:pPr>
      <w:r>
        <w:t xml:space="preserve">Position:</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Review Period:</w:t>
      </w:r>
      <w:r>
        <w:t xml:space="preserve"> </w:t>
      </w:r>
      <w:r>
        <w:t xml:space="preserve">Q1 - Q4 2023</w:t>
      </w:r>
    </w:p>
    <w:p>
      <w:pPr>
        <w:pStyle w:val="BodyText"/>
      </w:pPr>
      <w:r>
        <w:t xml:space="preserve">Location:</w:t>
      </w:r>
      <w:r>
        <w:t xml:space="preserve"> </w:t>
      </w:r>
      <w:r>
        <w:t xml:space="preserve">Qatar Doha</w:t>
      </w:r>
    </w:p>
    <w:p>
      <w:pPr>
        <w:pStyle w:val="BodyText"/>
      </w:pPr>
      <w:r>
        <w:t xml:space="preserve">Date of Report:</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year. Conducted by cross-functional peers within the organization, this assessment focuses on professional competencies, strategic alignment, and cultural integration within the dynamic business environment of Qatar Doha. The Marketing Manager has demonstrated a robust understanding of the local market nuances, successfully navigating the complexities of the Qatari consumer landscape while driving brand visibility and engagement.</w:t>
      </w:r>
    </w:p>
    <w:p>
      <w:pPr>
        <w:pStyle w:val="BodyText"/>
      </w:pPr>
      <w:r>
        <w:t xml:space="preserve">The review highlights significant achievements in digital transformation and stakeholder management. However, it also identifies areas for growth regarding cross-cultural communication strategies and budget optimization. The following sections detail specific observations, strengths, and recommendations to support the Marketing Manager's continued success in this pivotal role.</w:t>
      </w:r>
    </w:p>
    <w:bookmarkEnd w:id="21"/>
    <w:bookmarkStart w:id="22" w:name="strategic-alignment-and-market-insight"/>
    <w:p>
      <w:pPr>
        <w:pStyle w:val="Heading2"/>
      </w:pPr>
      <w:r>
        <w:t xml:space="preserve">2. Strategic Alignment and Market Insight</w:t>
      </w:r>
    </w:p>
    <w:p>
      <w:pPr>
        <w:pStyle w:val="FirstParagraph"/>
      </w:pPr>
      <w:r>
        <w:t xml:space="preserve">A critical aspect of the Marketing Manager's role is the ability to align corporate objectives with local market realities. In Qatar Doha, where the market is characterized by high purchasing power and a diverse expatriate population, this alignment is paramount. The Marketing Manager has shown exceptional insight into these demographics.</w:t>
      </w:r>
    </w:p>
    <w:p>
      <w:pPr>
        <w:pStyle w:val="BodyText"/>
      </w:pPr>
      <w:r>
        <w:t xml:space="preserve">Peers have noted the effectiveness of the recent campaigns targeting both Qatari nationals and the expatriate community. The strategy to leverage local cultural events, such as National Day and the Qatar Food Festival, demonstrated a deep respect for local traditions and a keen understanding of consumer sentiment. This cultural intelligence has been instrumental in building brand trust and loyalty. Furthermore, the Marketing Manager's proactive approach to monitoring regional competitors has allowed the company to maintain a competitive edge in the Gulf Cooperation Council (GCC) region.</w:t>
      </w:r>
    </w:p>
    <w:bookmarkEnd w:id="22"/>
    <w:bookmarkStart w:id="23" w:name="digital-marketing-and-innovation"/>
    <w:p>
      <w:pPr>
        <w:pStyle w:val="Heading2"/>
      </w:pPr>
      <w:r>
        <w:t xml:space="preserve">3. Digital Marketing and Innovation</w:t>
      </w:r>
    </w:p>
    <w:p>
      <w:pPr>
        <w:pStyle w:val="FirstParagraph"/>
      </w:pPr>
      <w:r>
        <w:t xml:space="preserve">The digital landscape in Qatar Doha is rapidly evolving, with high mobile penetration and social media usage. The Marketing Manager has been instrumental in modernizing the company's digital footprint. Peers commend the successful implementation of data-driven marketing strategies that have significantly improved customer acquisition costs.</w:t>
      </w:r>
    </w:p>
    <w:p>
      <w:pPr>
        <w:pStyle w:val="BodyText"/>
      </w:pPr>
      <w:r>
        <w:t xml:space="preserve">Specific achievements include:</w:t>
      </w:r>
    </w:p>
    <w:p>
      <w:pPr>
        <w:numPr>
          <w:ilvl w:val="0"/>
          <w:numId w:val="1001"/>
        </w:numPr>
        <w:pStyle w:val="Compact"/>
      </w:pPr>
      <w:r>
        <w:t xml:space="preserve">Launching a localized social media strategy that increased engagement rates by 40% year-over-year.</w:t>
      </w:r>
    </w:p>
    <w:p>
      <w:pPr>
        <w:numPr>
          <w:ilvl w:val="0"/>
          <w:numId w:val="1001"/>
        </w:numPr>
        <w:pStyle w:val="Compact"/>
      </w:pPr>
      <w:r>
        <w:t xml:space="preserve">Integrating Arabic language content seamlessly into digital channels, ensuring inclusivity and broader reach.</w:t>
      </w:r>
    </w:p>
    <w:p>
      <w:pPr>
        <w:numPr>
          <w:ilvl w:val="0"/>
          <w:numId w:val="1001"/>
        </w:numPr>
        <w:pStyle w:val="Compact"/>
      </w:pPr>
      <w:r>
        <w:t xml:space="preserve">Collaborating with local influencers to enhance brand authenticity and credibility among younger demographics.</w:t>
      </w:r>
    </w:p>
    <w:p>
      <w:pPr>
        <w:pStyle w:val="FirstParagraph"/>
      </w:pPr>
      <w:r>
        <w:t xml:space="preserve">The Marketing Manager's willingness to experiment with emerging technologies, such as augmented reality in promotional materials, reflects a forward-thinking mindset that aligns with Qatar's national vision for innovation.</w:t>
      </w:r>
    </w:p>
    <w:bookmarkEnd w:id="23"/>
    <w:bookmarkStart w:id="24" w:name="collaboration-and-leadership"/>
    <w:p>
      <w:pPr>
        <w:pStyle w:val="Heading2"/>
      </w:pPr>
      <w:r>
        <w:t xml:space="preserve">4. Collaboration and Leadership</w:t>
      </w:r>
    </w:p>
    <w:p>
      <w:pPr>
        <w:pStyle w:val="FirstParagraph"/>
      </w:pPr>
      <w:r>
        <w:t xml:space="preserve">Effective collaboration is essential in a multicultural workplace like Qatar Doha. The Marketing Manager has fostered a positive and inclusive team environment, encouraging open communication and knowledge sharing. Peers from sales, product development, and customer service departments have praised the Marketing Manager's approachability and willingness to listen to diverse perspectives.</w:t>
      </w:r>
    </w:p>
    <w:p>
      <w:pPr>
        <w:pStyle w:val="BodyText"/>
      </w:pPr>
      <w:r>
        <w:t xml:space="preserve">The Marketing Manager has successfully bridged gaps between departments, ensuring that marketing initiatives are well-coordinated with sales targets and product launches. This cross-functional collaboration has resulted in more cohesive campaigns and improved overall business performance. Additionally, the Marketing Manager has taken on a mentorship role, guiding junior team members and helping them develop their skills in a supportive manner.</w:t>
      </w:r>
    </w:p>
    <w:bookmarkEnd w:id="24"/>
    <w:bookmarkStart w:id="28" w:name="areas-for-improvement"/>
    <w:p>
      <w:pPr>
        <w:pStyle w:val="Heading2"/>
      </w:pPr>
      <w:r>
        <w:t xml:space="preserve">5. Areas for Improvement</w:t>
      </w:r>
    </w:p>
    <w:p>
      <w:pPr>
        <w:pStyle w:val="FirstParagraph"/>
      </w:pPr>
      <w:r>
        <w:t xml:space="preserve">While the Marketing Manager's performance has been largely commendable, there are areas where improvement is necessary to achieve even greater success.</w:t>
      </w:r>
    </w:p>
    <w:bookmarkStart w:id="25" w:name="cross-cultural-communication"/>
    <w:p>
      <w:pPr>
        <w:pStyle w:val="Heading3"/>
      </w:pPr>
      <w:r>
        <w:t xml:space="preserve">5.1. Cross-Cultural Communication</w:t>
      </w:r>
    </w:p>
    <w:p>
      <w:pPr>
        <w:pStyle w:val="FirstParagraph"/>
      </w:pPr>
      <w:r>
        <w:t xml:space="preserve">Although the Marketing Manager has shown strong cultural awareness, there have been instances where communication styles may have been misinterpreted by team members from different cultural backgrounds. Enhancing cross-cultural communication skills will help in building stronger relationships and avoiding potential misunderstandings.</w:t>
      </w:r>
    </w:p>
    <w:bookmarkEnd w:id="25"/>
    <w:bookmarkStart w:id="26" w:name="budget-optimization"/>
    <w:p>
      <w:pPr>
        <w:pStyle w:val="Heading3"/>
      </w:pPr>
      <w:r>
        <w:t xml:space="preserve">5.2. Budget Optimization</w:t>
      </w:r>
    </w:p>
    <w:p>
      <w:pPr>
        <w:pStyle w:val="FirstParagraph"/>
      </w:pPr>
      <w:r>
        <w:t xml:space="preserve">Some peers have noted that certain marketing campaigns exceeded their allocated budgets without a clear justification for the overspend. Implementing more rigorous budget monitoring and reporting mechanisms will ensure better financial discipline and resource allocation.</w:t>
      </w:r>
    </w:p>
    <w:bookmarkEnd w:id="26"/>
    <w:bookmarkStart w:id="27" w:name="data-analytics-proficiency"/>
    <w:p>
      <w:pPr>
        <w:pStyle w:val="Heading3"/>
      </w:pPr>
      <w:r>
        <w:t xml:space="preserve">5.3. Data Analytics Proficiency</w:t>
      </w:r>
    </w:p>
    <w:p>
      <w:pPr>
        <w:pStyle w:val="FirstParagraph"/>
      </w:pPr>
      <w:r>
        <w:t xml:space="preserve">While the Marketing Manager has embraced digital marketing, there is room for improvement in advanced data analytics. Developing deeper expertise in data interpretation will enable more precise targeting and measurement of campaign effectiveness.</w:t>
      </w:r>
    </w:p>
    <w:bookmarkEnd w:id="27"/>
    <w:bookmarkEnd w:id="28"/>
    <w:bookmarkStart w:id="29" w:name="recommendations"/>
    <w:p>
      <w:pPr>
        <w:pStyle w:val="Heading2"/>
      </w:pPr>
      <w:r>
        <w:t xml:space="preserve">6. Recommendations</w:t>
      </w:r>
    </w:p>
    <w:p>
      <w:pPr>
        <w:pStyle w:val="FirstParagraph"/>
      </w:pPr>
      <w:r>
        <w:t xml:space="preserve">Based on the observations outlined in this Peer Review Report, the following recommendations are proposed:</w:t>
      </w:r>
    </w:p>
    <w:p>
      <w:pPr>
        <w:numPr>
          <w:ilvl w:val="0"/>
          <w:numId w:val="1002"/>
        </w:numPr>
        <w:pStyle w:val="Compact"/>
      </w:pPr>
      <w:r>
        <w:t xml:space="preserve">Enroll in a cross-cultural communication workshop to enhance interpersonal skills and cultural sensitivity.</w:t>
      </w:r>
    </w:p>
    <w:p>
      <w:pPr>
        <w:numPr>
          <w:ilvl w:val="0"/>
          <w:numId w:val="1002"/>
        </w:numPr>
        <w:pStyle w:val="Compact"/>
      </w:pPr>
      <w:r>
        <w:t xml:space="preserve">Implement a monthly budget review process to track spending and identify areas for cost savings.</w:t>
      </w:r>
    </w:p>
    <w:p>
      <w:pPr>
        <w:numPr>
          <w:ilvl w:val="0"/>
          <w:numId w:val="1002"/>
        </w:numPr>
        <w:pStyle w:val="Compact"/>
      </w:pPr>
      <w:r>
        <w:t xml:space="preserve">Pursue advanced training in data analytics and marketing automation tools to leverage data more effectively.</w:t>
      </w:r>
    </w:p>
    <w:p>
      <w:pPr>
        <w:numPr>
          <w:ilvl w:val="0"/>
          <w:numId w:val="1002"/>
        </w:numPr>
        <w:pStyle w:val="Compact"/>
      </w:pPr>
      <w:r>
        <w:t xml:space="preserve">Continue to foster cross-departmental collaboration by organizing regular brainstorming sessions and feedback loops.</w:t>
      </w:r>
    </w:p>
    <w:bookmarkEnd w:id="29"/>
    <w:bookmarkStart w:id="30" w:name="conclusion"/>
    <w:p>
      <w:pPr>
        <w:pStyle w:val="Heading2"/>
      </w:pPr>
      <w:r>
        <w:t xml:space="preserve">7. Conclusion</w:t>
      </w:r>
    </w:p>
    <w:p>
      <w:pPr>
        <w:pStyle w:val="FirstParagraph"/>
      </w:pPr>
      <w:r>
        <w:t xml:space="preserve">In conclusion, the Marketing Manager has made significant contributions to the organization's success in Qatar Doha. Their strategic vision, cultural intelligence, and collaborative approach have been invaluable assets. By addressing the identified areas for improvement, the Marketing Manager is well-positioned to continue driving growth and innovation in the coming year. This Peer Review Report reflects a commitment to continuous improvement and professional development, which are essential for thriving in the competitive business environment of Qatar Doha.</w:t>
      </w:r>
    </w:p>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p>
      <w:pPr>
        <w:pStyle w:val="BodyText"/>
      </w:pPr>
      <w:r>
        <w:rPr>
          <w:bCs/>
          <w:b/>
        </w:rPr>
        <w:t xml:space="preserve">Reviewed By:</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p>
      <w:pPr>
        <w:pStyle w:val="BodyText"/>
      </w:pPr>
      <w:r>
        <w:t xml:space="preserve">This document is confidential and intended solely for the use of the individual or entity to whom it is addressed. Unauthorized distribution or reproduction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Qatar Doha</dc:title>
  <dc:creator/>
  <dc:language>en</dc:language>
  <cp:keywords/>
  <dcterms:created xsi:type="dcterms:W3CDTF">2026-10-10T03:51:25Z</dcterms:created>
  <dcterms:modified xsi:type="dcterms:W3CDTF">2026-10-10T03:51:25Z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