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Moscow,</w:t>
      </w:r>
      <w:r>
        <w:t xml:space="preserve"> </w:t>
      </w:r>
      <w:r>
        <w:t xml:space="preserve">Russia</w:t>
      </w:r>
    </w:p>
    <w:bookmarkStart w:id="27" w:name="peer-review-report"/>
    <w:p>
      <w:pPr>
        <w:pStyle w:val="Heading1"/>
      </w:pPr>
      <w:r>
        <w:t xml:space="preserve">Peer Review Report</w:t>
      </w:r>
    </w:p>
    <w:p>
      <w:pPr>
        <w:pStyle w:val="FirstParagraph"/>
      </w:pPr>
      <w:r>
        <w:t xml:space="preserve">Employee Name:</w:t>
      </w:r>
      <w:r>
        <w:t xml:space="preserve"> </w:t>
      </w:r>
      <w:r>
        <w:t xml:space="preserve">Alexei Volkov</w:t>
      </w:r>
      <w:r>
        <w:br/>
      </w:r>
      <w:r>
        <w:t xml:space="preserve">Position:</w:t>
      </w:r>
      <w:r>
        <w:t xml:space="preserve"> </w:t>
      </w:r>
      <w:r>
        <w:t xml:space="preserve">Marketing Manager</w:t>
      </w:r>
      <w:r>
        <w:br/>
      </w:r>
      <w:r>
        <w:t xml:space="preserve">Department:</w:t>
      </w:r>
      <w:r>
        <w:t xml:space="preserve"> </w:t>
      </w:r>
      <w:r>
        <w:t xml:space="preserve">Regional Marketing &amp; Communications</w:t>
      </w:r>
    </w:p>
    <w:p>
      <w:pPr>
        <w:pStyle w:val="BodyText"/>
      </w:pPr>
      <w:r>
        <w:t xml:space="preserve">Review Period:</w:t>
      </w:r>
      <w:r>
        <w:t xml:space="preserve"> </w:t>
      </w:r>
      <w:r>
        <w:t xml:space="preserve">Q3 - Q4 2023</w:t>
      </w:r>
      <w:r>
        <w:br/>
      </w:r>
      <w:r>
        <w:t xml:space="preserve">Location:</w:t>
      </w:r>
      <w:r>
        <w:t xml:space="preserve"> </w:t>
      </w:r>
      <w:r>
        <w:t xml:space="preserve">Moscow, Russia</w:t>
      </w:r>
      <w:r>
        <w:br/>
      </w:r>
      <w:r>
        <w:t xml:space="preserve">Date of Report:</w:t>
      </w:r>
      <w:r>
        <w:t xml:space="preserve"> </w:t>
      </w:r>
      <w:r>
        <w:t xml:space="preserve">October 15, 2023</w:t>
      </w:r>
    </w:p>
    <w:p>
      <w:pPr>
        <w:pStyle w:val="BodyText"/>
      </w:pPr>
      <w:r>
        <w:t xml:space="preserve">Reviewer Name:</w:t>
      </w:r>
      <w:r>
        <w:t xml:space="preserve"> </w:t>
      </w:r>
      <w:r>
        <w:t xml:space="preserve">Elena Petrova</w:t>
      </w:r>
      <w:r>
        <w:br/>
      </w:r>
      <w:r>
        <w:t xml:space="preserve">Reviewer Role:</w:t>
      </w:r>
      <w:r>
        <w:t xml:space="preserve"> </w:t>
      </w:r>
      <w:r>
        <w:t xml:space="preserve">Senior Brand Strategist</w:t>
      </w:r>
      <w:r>
        <w:br/>
      </w:r>
      <w:r>
        <w:t xml:space="preserve">Relationship:</w:t>
      </w:r>
      <w:r>
        <w:t xml:space="preserve"> </w:t>
      </w:r>
      <w:r>
        <w:t xml:space="preserve">Direct Peer / Cross-functional Partner</w:t>
      </w:r>
    </w:p>
    <w:bookmarkStart w:id="20" w:name="executive-summary"/>
    <w:p>
      <w:pPr>
        <w:pStyle w:val="Heading2"/>
      </w:pPr>
      <w:r>
        <w:t xml:space="preserve">1. Executive Summary</w:t>
      </w:r>
    </w:p>
    <w:p>
      <w:pPr>
        <w:pStyle w:val="FirstParagraph"/>
      </w:pPr>
      <w:r>
        <w:t xml:space="preserve">This Peer Review Report evaluates the professional performance, strategic acumen, and collaborative capabilities of Alexei Volkov in his capacity as Marketing Manager. The assessment focuses specifically on his operations within the Moscow office, a critical hub for our regional expansion in Russia. Over the past six months, Alexei has demonstrated a robust understanding of the local market dynamics, successfully navigating the complex regulatory and cultural landscape of the Russian Federation. This report details his contributions to brand localization, digital campaign execution, and stakeholder management, providing a comprehensive overview of his value to the organization.</w:t>
      </w:r>
    </w:p>
    <w:bookmarkEnd w:id="20"/>
    <w:bookmarkStart w:id="21" w:name="X0b2431e30883e1073b57a4df5b0547a427ff9aa"/>
    <w:p>
      <w:pPr>
        <w:pStyle w:val="Heading2"/>
      </w:pPr>
      <w:r>
        <w:t xml:space="preserve">2. Strategic Market Adaptation and Localization</w:t>
      </w:r>
    </w:p>
    <w:p>
      <w:pPr>
        <w:pStyle w:val="FirstParagraph"/>
      </w:pPr>
      <w:r>
        <w:t xml:space="preserve">One of the primary responsibilities of the Marketing Manager in Moscow is to adapt global strategies to fit the local context. Alexei has excelled in this area. The Russian market, particularly in Moscow, is characterized by high digital literacy and a preference for localized content. Alexei led the initiative to translate and culturally adapt our core messaging, ensuring that our brand voice resonated with the Moscow demographic without losing the integrity of the global brand identity.</w:t>
      </w:r>
    </w:p>
    <w:p>
      <w:pPr>
        <w:pStyle w:val="BodyText"/>
      </w:pPr>
      <w:r>
        <w:t xml:space="preserve">Specifically, his work on the "Urban Lifestyle" campaign showcased his ability to leverage local influencers and media channels prevalent in Russia. By shifting focus from generic international platforms to locally dominant ecosystems such as VKontakte and Yandex, Alexei increased our engagement rates by 40% compared to the previous quarter. His decision to incorporate local cultural nuances and holidays into the marketing calendar demonstrated a deep respect for the local audience, which is essential for building trust in the Russian market.</w:t>
      </w:r>
    </w:p>
    <w:bookmarkEnd w:id="21"/>
    <w:bookmarkStart w:id="22" w:name="Xca54aeb73daacaaa7cffb79a60f392daf894ba9"/>
    <w:p>
      <w:pPr>
        <w:pStyle w:val="Heading2"/>
      </w:pPr>
      <w:r>
        <w:t xml:space="preserve">3. Digital Marketing and Technical Proficiency</w:t>
      </w:r>
    </w:p>
    <w:p>
      <w:pPr>
        <w:pStyle w:val="FirstParagraph"/>
      </w:pPr>
      <w:r>
        <w:t xml:space="preserve">The digital landscape in Russia is unique, with specific search engine behaviors and social media preferences. As a Marketing Manager, Alexei has shown exceptional technical proficiency in navigating this environment. He has successfully managed our SEO strategies tailored for Yandex, recognizing that Google's dominance is not absolute in this region. His optimization efforts have resulted in a significant improvement in organic traffic from Moscow-based users.</w:t>
      </w:r>
    </w:p>
    <w:p>
      <w:pPr>
        <w:pStyle w:val="BodyText"/>
      </w:pPr>
      <w:r>
        <w:t xml:space="preserve">Furthermore, Alexei has been instrumental in integrating local payment gateways and CRM systems that comply with Russian data sovereignty laws. This technical foresight has streamlined our customer acquisition process and ensured that our marketing operations remain compliant with local regulations. His ability to bridge the gap between creative marketing and technical compliance is a rare and valuable asset to the Moscow team.</w:t>
      </w:r>
    </w:p>
    <w:bookmarkEnd w:id="22"/>
    <w:bookmarkStart w:id="23" w:name="collaboration-and-stakeholder-management"/>
    <w:p>
      <w:pPr>
        <w:pStyle w:val="Heading2"/>
      </w:pPr>
      <w:r>
        <w:t xml:space="preserve">4. Collaboration and Stakeholder Management</w:t>
      </w:r>
    </w:p>
    <w:p>
      <w:pPr>
        <w:pStyle w:val="FirstParagraph"/>
      </w:pPr>
      <w:r>
        <w:t xml:space="preserve">Effective communication is vital for a Marketing Manager operating in a major metropolitan hub like Moscow. Alexei has maintained strong relationships with internal stakeholders, including the sales team, product development, and regional leadership. He regularly facilitates cross-departmental meetings to align marketing initiatives with sales targets, ensuring that the leads generated in Moscow are of high quality and well-qualified.</w:t>
      </w:r>
    </w:p>
    <w:p>
      <w:pPr>
        <w:pStyle w:val="BodyText"/>
      </w:pPr>
      <w:r>
        <w:t xml:space="preserve">Externally, Alexei has managed relationships with local vendors, media agencies, and event organizers with professionalism and cultural sensitivity. His negotiation skills were particularly evident during the recent trade show in Moscow, where he secured prime booth placement and sponsorship opportunities at a reduced cost. His ability to build rapport with Russian business partners has opened new doors for collaboration and has enhanced our company's reputation within the local business community.</w:t>
      </w:r>
    </w:p>
    <w:bookmarkEnd w:id="23"/>
    <w:bookmarkStart w:id="24" w:name="crisis-management-and-adaptability"/>
    <w:p>
      <w:pPr>
        <w:pStyle w:val="Heading2"/>
      </w:pPr>
      <w:r>
        <w:t xml:space="preserve">5. Crisis Management and Adaptability</w:t>
      </w:r>
    </w:p>
    <w:p>
      <w:pPr>
        <w:pStyle w:val="FirstParagraph"/>
      </w:pPr>
      <w:r>
        <w:t xml:space="preserve">The business environment in Russia can be volatile, requiring marketing leaders to be agile and resilient. During a period of fluctuating economic conditions and shifting consumer sentiment in Moscow, Alexei demonstrated remarkable adaptability. He quickly pivoted our marketing budget from high-cost brand awareness campaigns to performance-based marketing, focusing on customer retention and loyalty programs.</w:t>
      </w:r>
    </w:p>
    <w:p>
      <w:pPr>
        <w:pStyle w:val="BodyText"/>
      </w:pPr>
      <w:r>
        <w:t xml:space="preserve">This strategic shift not only mitigated potential revenue loss but also strengthened our relationship with existing customers. His calm demeanor and data-driven decision-making during this period provided stability to the team and reassured senior management of our ability to navigate challenges in the Russian market.</w:t>
      </w:r>
    </w:p>
    <w:bookmarkEnd w:id="24"/>
    <w:bookmarkStart w:id="25" w:name="areas-for-development"/>
    <w:p>
      <w:pPr>
        <w:pStyle w:val="Heading2"/>
      </w:pPr>
      <w:r>
        <w:t xml:space="preserve">6. Areas for Development</w:t>
      </w:r>
    </w:p>
    <w:p>
      <w:pPr>
        <w:pStyle w:val="FirstParagraph"/>
      </w:pPr>
      <w:r>
        <w:t xml:space="preserve">While Alexei’s performance has been exemplary, there are areas where further development could enhance his effectiveness as a Marketing Manager. First, while his focus on Moscow has been strong, expanding his strategic view to include other major Russian cities such as St. Petersburg and Novosibirsk would be beneficial for broader regional growth. Second, increasing his proficiency in English-language reporting for global stakeholders would help bridge the communication gap between the Moscow office and headquarters. Finally, investing more time in mentoring junior team members would help build a stronger local marketing talent pipeline.</w:t>
      </w:r>
    </w:p>
    <w:bookmarkEnd w:id="25"/>
    <w:bookmarkStart w:id="26" w:name="conclusion"/>
    <w:p>
      <w:pPr>
        <w:pStyle w:val="Heading2"/>
      </w:pPr>
      <w:r>
        <w:t xml:space="preserve">7. Conclusion</w:t>
      </w:r>
    </w:p>
    <w:p>
      <w:pPr>
        <w:pStyle w:val="FirstParagraph"/>
      </w:pPr>
      <w:r>
        <w:t xml:space="preserve">In conclusion, Alexei Volkov has proven to be an exceptional Marketing Manager for our Moscow operations. His deep understanding of the Russian market, combined with his strategic vision and collaborative spirit, has driven significant growth and brand awareness. He has successfully navigated the complexities of the local environment, ensuring that our marketing efforts are both effective and culturally appropriate. I highly recommend him for continued leadership in this role and believe he will be a key driver of our success in Russia in the coming years.</w:t>
      </w:r>
    </w:p>
    <w:p>
      <w:pPr>
        <w:pStyle w:val="BodyText"/>
      </w:pPr>
      <w:r>
        <w:rPr>
          <w:bCs/>
          <w:b/>
        </w:rPr>
        <w:t xml:space="preserve">Reviewer Signature:</w:t>
      </w:r>
      <w:r>
        <w:br/>
      </w:r>
      <w:r>
        <w:t xml:space="preserve">Elena Petrova</w:t>
      </w:r>
      <w:r>
        <w:br/>
      </w:r>
      <w:r>
        <w:t xml:space="preserve">Senior Brand Strategist</w:t>
      </w:r>
    </w:p>
    <w:p>
      <w:pPr>
        <w:pStyle w:val="BodyText"/>
      </w:pPr>
      <w:r>
        <w:rPr>
          <w:bCs/>
          <w:b/>
        </w:rPr>
        <w:t xml:space="preserve">Employee Acknowledgment:</w:t>
      </w:r>
      <w:r>
        <w:br/>
      </w:r>
      <w:r>
        <w:t xml:space="preserve">Alexei Volkov</w:t>
      </w:r>
      <w:r>
        <w:br/>
      </w:r>
      <w:r>
        <w:t xml:space="preserve">Marketing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Moscow, Russia</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