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Valencia,</w:t>
      </w:r>
      <w:r>
        <w:t xml:space="preserve"> </w:t>
      </w:r>
      <w:r>
        <w:t xml:space="preserve">Spain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Marketing Manager</w:t>
      </w:r>
      <w:r>
        <w:br/>
      </w:r>
      <w:r>
        <w:rPr>
          <w:bCs/>
          <w:b/>
        </w:rPr>
        <w:t xml:space="preserve">Location:</w:t>
      </w:r>
      <w:r>
        <w:t xml:space="preserve"> </w:t>
      </w:r>
      <w:r>
        <w:t xml:space="preserve">Valencia, Spain</w:t>
      </w:r>
      <w:r>
        <w:br/>
      </w:r>
      <w:r>
        <w:rPr>
          <w:bCs/>
          <w:b/>
        </w:rPr>
        <w:t xml:space="preserve">Review Period:</w:t>
      </w:r>
      <w:r>
        <w:t xml:space="preserve"> </w:t>
      </w:r>
      <w:r>
        <w:t xml:space="preserve">Q3 &amp; Q4 2023</w:t>
      </w:r>
    </w:p>
    <w:p>
      <w:pPr>
        <w:pStyle w:val="BodyText"/>
      </w:pPr>
      <w:r>
        <w:rPr>
          <w:bCs/>
          <w:b/>
        </w:rPr>
        <w:t xml:space="preserve">Reviewer:</w:t>
      </w:r>
      <w:r>
        <w:t xml:space="preserve"> </w:t>
      </w:r>
      <w:r>
        <w:t xml:space="preserve">Senior Product Lead</w:t>
      </w:r>
      <w:r>
        <w:br/>
      </w: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performance, strategic alignment, and collaborative effectiveness of the Marketing Manager based in our Valencia, Spain office. Over the past six months, the Marketing Manager has demonstrated a robust understanding of both the local Valencian market nuances and the broader international objectives of the organization. This document outlines specific achievements, areas for development, and strategic recommendations tailored to the unique business environment of the Valencian Community.</w:t>
      </w:r>
    </w:p>
    <w:bookmarkEnd w:id="20"/>
    <w:bookmarkStart w:id="21" w:name="X80d8787f1a71bed284d104c0e37d5be4a584137"/>
    <w:p>
      <w:pPr>
        <w:pStyle w:val="Heading2"/>
      </w:pPr>
      <w:r>
        <w:t xml:space="preserve">2. Strategic Market Alignment (Valencia Context)</w:t>
      </w:r>
    </w:p>
    <w:p>
      <w:pPr>
        <w:pStyle w:val="FirstParagraph"/>
      </w:pPr>
      <w:r>
        <w:t xml:space="preserve">One of the primary responsibilities of the Marketing Manager in this region is to bridge the gap between global brand standards and local cultural relevance. The subject has excelled in adapting our core messaging to resonate with the demographic in Valencia.</w:t>
      </w:r>
    </w:p>
    <w:p>
      <w:pPr>
        <w:numPr>
          <w:ilvl w:val="0"/>
          <w:numId w:val="1001"/>
        </w:numPr>
        <w:pStyle w:val="Compact"/>
      </w:pPr>
      <w:r>
        <w:rPr>
          <w:bCs/>
          <w:b/>
        </w:rPr>
        <w:t xml:space="preserve">Local Cultural Integration:</w:t>
      </w:r>
      <w:r>
        <w:t xml:space="preserve"> </w:t>
      </w:r>
      <w:r>
        <w:t xml:space="preserve">The Marketing Manager successfully leveraged local events, such as the Fiestas de la Mercè and local tech summits in the Valencia Innovation District, to increase brand visibility. This demonstrated a keen awareness of the local calendar and consumer behavior.</w:t>
      </w:r>
    </w:p>
    <w:p>
      <w:pPr>
        <w:numPr>
          <w:ilvl w:val="0"/>
          <w:numId w:val="1001"/>
        </w:numPr>
        <w:pStyle w:val="Compact"/>
      </w:pPr>
      <w:r>
        <w:rPr>
          <w:bCs/>
          <w:b/>
        </w:rPr>
        <w:t xml:space="preserve">Bilingual Proficiency:</w:t>
      </w:r>
      <w:r>
        <w:t xml:space="preserve"> </w:t>
      </w:r>
      <w:r>
        <w:t xml:space="preserve">Effective communication in both Spanish and Valencian/Catalan has been maintained in all public-facing materials, ensuring inclusivity and regulatory compliance within the autonomous community.</w:t>
      </w:r>
    </w:p>
    <w:p>
      <w:pPr>
        <w:numPr>
          <w:ilvl w:val="0"/>
          <w:numId w:val="1001"/>
        </w:numPr>
        <w:pStyle w:val="Compact"/>
      </w:pPr>
      <w:r>
        <w:rPr>
          <w:bCs/>
          <w:b/>
        </w:rPr>
        <w:t xml:space="preserve">Regional Competitor Analysis:</w:t>
      </w:r>
      <w:r>
        <w:t xml:space="preserve"> </w:t>
      </w:r>
      <w:r>
        <w:t xml:space="preserve">The subject provided a comprehensive analysis of competitors operating out of the Mediterranean corridor, allowing the wider team to adjust pricing and positioning strategies effectively.</w:t>
      </w:r>
    </w:p>
    <w:bookmarkEnd w:id="21"/>
    <w:bookmarkStart w:id="23" w:name="Xb5ce088be593a9459e8418428aa287562a891af"/>
    <w:p>
      <w:pPr>
        <w:pStyle w:val="Heading2"/>
      </w:pPr>
      <w:r>
        <w:t xml:space="preserve">3. Performance Metrics and Campaign Execution</w:t>
      </w:r>
    </w:p>
    <w:p>
      <w:pPr>
        <w:pStyle w:val="FirstParagraph"/>
      </w:pPr>
      <w:r>
        <w:rPr>
          <w:bCs/>
          <w:b/>
        </w:rPr>
        <w:t xml:space="preserve">Overall Performance Rating:</w:t>
      </w:r>
      <w:r>
        <w:t xml:space="preserve"> </w:t>
      </w:r>
      <w:r>
        <w:t xml:space="preserve">Exceeds Expectations</w:t>
      </w:r>
    </w:p>
    <w:p>
      <w:pPr>
        <w:pStyle w:val="BodyText"/>
      </w:pPr>
      <w:r>
        <w:t xml:space="preserve">The Marketing Manager has overseen several high-impact campaigns that have directly contributed to revenue growth in the Iberian Peninsula.</w:t>
      </w:r>
    </w:p>
    <w:bookmarkStart w:id="22" w:name="key-achievements"/>
    <w:p>
      <w:pPr>
        <w:pStyle w:val="Heading3"/>
      </w:pPr>
      <w:r>
        <w:t xml:space="preserve">Key Achievements:</w:t>
      </w:r>
    </w:p>
    <w:p>
      <w:pPr>
        <w:numPr>
          <w:ilvl w:val="0"/>
          <w:numId w:val="1002"/>
        </w:numPr>
        <w:pStyle w:val="Compact"/>
      </w:pPr>
      <w:r>
        <w:rPr>
          <w:bCs/>
          <w:b/>
        </w:rPr>
        <w:t xml:space="preserve">Digital Engagement:</w:t>
      </w:r>
      <w:r>
        <w:t xml:space="preserve"> </w:t>
      </w:r>
      <w:r>
        <w:t xml:space="preserve">Implemented a localized SEO strategy that increased organic traffic from the Valencia region by 45% year-over-year.</w:t>
      </w:r>
    </w:p>
    <w:p>
      <w:pPr>
        <w:numPr>
          <w:ilvl w:val="0"/>
          <w:numId w:val="1002"/>
        </w:numPr>
        <w:pStyle w:val="Compact"/>
      </w:pPr>
      <w:r>
        <w:rPr>
          <w:bCs/>
          <w:b/>
        </w:rPr>
        <w:t xml:space="preserve">Lead Generation:</w:t>
      </w:r>
      <w:r>
        <w:t xml:space="preserve"> </w:t>
      </w:r>
      <w:r>
        <w:t xml:space="preserve">Orchestrated a B2B outreach program targeting logistics and tourism sectors in Valencia, resulting in a 20% increase in qualified leads.</w:t>
      </w:r>
    </w:p>
    <w:p>
      <w:pPr>
        <w:numPr>
          <w:ilvl w:val="0"/>
          <w:numId w:val="1002"/>
        </w:numPr>
        <w:pStyle w:val="Compact"/>
      </w:pPr>
      <w:r>
        <w:rPr>
          <w:bCs/>
          <w:b/>
        </w:rPr>
        <w:t xml:space="preserve">Budget Management:</w:t>
      </w:r>
      <w:r>
        <w:t xml:space="preserve"> </w:t>
      </w:r>
      <w:r>
        <w:t xml:space="preserve">Maintained strict adherence to the allocated marketing budget while maximizing ROI through cost-effective social media channels popular in Spain.</w:t>
      </w:r>
    </w:p>
    <w:bookmarkEnd w:id="22"/>
    <w:bookmarkEnd w:id="23"/>
    <w:bookmarkStart w:id="24" w:name="cross-functional-collaboration"/>
    <w:p>
      <w:pPr>
        <w:pStyle w:val="Heading2"/>
      </w:pPr>
      <w:r>
        <w:t xml:space="preserve">4. Cross-Functional Collaboration</w:t>
      </w:r>
    </w:p>
    <w:p>
      <w:pPr>
        <w:pStyle w:val="FirstParagraph"/>
      </w:pPr>
      <w:r>
        <w:t xml:space="preserve">As a key stakeholder in the Valencia office, the Marketing Manager serves as the liaison between the local sales team, the product development unit, and the central headquarters.</w:t>
      </w:r>
    </w:p>
    <w:p>
      <w:pPr>
        <w:numPr>
          <w:ilvl w:val="0"/>
          <w:numId w:val="1003"/>
        </w:numPr>
        <w:pStyle w:val="Compact"/>
      </w:pPr>
      <w:r>
        <w:rPr>
          <w:bCs/>
          <w:b/>
        </w:rPr>
        <w:t xml:space="preserve">Sales Alignment:</w:t>
      </w:r>
      <w:r>
        <w:t xml:space="preserve"> </w:t>
      </w:r>
      <w:r>
        <w:t xml:space="preserve">Regular sync meetings with the local sales directors have ensured that marketing collateral is directly aligned with the pain points identified by sales representatives on the ground.</w:t>
      </w:r>
    </w:p>
    <w:p>
      <w:pPr>
        <w:numPr>
          <w:ilvl w:val="0"/>
          <w:numId w:val="1003"/>
        </w:numPr>
        <w:pStyle w:val="Compact"/>
      </w:pPr>
      <w:r>
        <w:rPr>
          <w:bCs/>
          <w:b/>
        </w:rPr>
        <w:t xml:space="preserve">Remote Team Coordination:</w:t>
      </w:r>
      <w:r>
        <w:t xml:space="preserve"> </w:t>
      </w:r>
      <w:r>
        <w:t xml:space="preserve">The subject has effectively managed asynchronous communication with international teams, ensuring that the Valencia office remains integrated into global workflows despite time zone differences.</w:t>
      </w:r>
    </w:p>
    <w:p>
      <w:pPr>
        <w:numPr>
          <w:ilvl w:val="0"/>
          <w:numId w:val="1003"/>
        </w:numPr>
        <w:pStyle w:val="Compact"/>
      </w:pPr>
      <w:r>
        <w:rPr>
          <w:bCs/>
          <w:b/>
        </w:rPr>
        <w:t xml:space="preserve">Stakeholder Management:</w:t>
      </w:r>
      <w:r>
        <w:t xml:space="preserve"> </w:t>
      </w:r>
      <w:r>
        <w:t xml:space="preserve">Demonstrated strong negotiation skills when coordinating with local vendors and event organizers in Valencia, securing favorable terms for company events.</w:t>
      </w:r>
    </w:p>
    <w:bookmarkEnd w:id="24"/>
    <w:bookmarkStart w:id="25" w:name="areas-for-development"/>
    <w:p>
      <w:pPr>
        <w:pStyle w:val="Heading2"/>
      </w:pPr>
      <w:r>
        <w:t xml:space="preserve">5. Areas for Development</w:t>
      </w:r>
    </w:p>
    <w:p>
      <w:pPr>
        <w:pStyle w:val="FirstParagraph"/>
      </w:pPr>
      <w:r>
        <w:t xml:space="preserve">While the performance has been commendable, this Peer Review Report identifies specific areas where the Marketing Manager can further enhance their impact.</w:t>
      </w:r>
    </w:p>
    <w:p>
      <w:pPr>
        <w:numPr>
          <w:ilvl w:val="0"/>
          <w:numId w:val="1004"/>
        </w:numPr>
        <w:pStyle w:val="Compact"/>
      </w:pPr>
      <w:r>
        <w:rPr>
          <w:bCs/>
          <w:b/>
        </w:rPr>
        <w:t xml:space="preserve">Data Analytics Depth:</w:t>
      </w:r>
      <w:r>
        <w:t xml:space="preserve"> </w:t>
      </w:r>
      <w:r>
        <w:t xml:space="preserve">While current reporting is accurate, there is an opportunity to deepen the use of predictive analytics to forecast market trends in the Spanish economy more accurately.</w:t>
      </w:r>
    </w:p>
    <w:p>
      <w:pPr>
        <w:numPr>
          <w:ilvl w:val="0"/>
          <w:numId w:val="1004"/>
        </w:numPr>
        <w:pStyle w:val="Compact"/>
      </w:pPr>
      <w:r>
        <w:rPr>
          <w:bCs/>
          <w:b/>
        </w:rPr>
        <w:t xml:space="preserve">Content Localization:</w:t>
      </w:r>
      <w:r>
        <w:t xml:space="preserve"> </w:t>
      </w:r>
      <w:r>
        <w:t xml:space="preserve">Further investment in hyper-local content creation (video and interactive media) is recommended to capture the younger demographic in Valencia.</w:t>
      </w:r>
    </w:p>
    <w:p>
      <w:pPr>
        <w:numPr>
          <w:ilvl w:val="0"/>
          <w:numId w:val="1004"/>
        </w:numPr>
        <w:pStyle w:val="Compact"/>
      </w:pPr>
      <w:r>
        <w:rPr>
          <w:bCs/>
          <w:b/>
        </w:rPr>
        <w:t xml:space="preserve">Succession Planning:</w:t>
      </w:r>
      <w:r>
        <w:t xml:space="preserve"> </w:t>
      </w:r>
      <w:r>
        <w:t xml:space="preserve">As the Valencia office grows, the Marketing Manager should begin mentoring junior staff to build a resilient local marketing team.</w:t>
      </w:r>
    </w:p>
    <w:bookmarkEnd w:id="25"/>
    <w:bookmarkStart w:id="26" w:name="strategic-recommendations"/>
    <w:p>
      <w:pPr>
        <w:pStyle w:val="Heading2"/>
      </w:pPr>
      <w:r>
        <w:t xml:space="preserve">6. Strategic Recommendations</w:t>
      </w:r>
    </w:p>
    <w:p>
      <w:pPr>
        <w:pStyle w:val="FirstParagraph"/>
      </w:pPr>
      <w:r>
        <w:t xml:space="preserve">Based on the observations in this report, the following actions are recommended for the upcoming fiscal year:</w:t>
      </w:r>
    </w:p>
    <w:p>
      <w:pPr>
        <w:numPr>
          <w:ilvl w:val="0"/>
          <w:numId w:val="1005"/>
        </w:numPr>
        <w:pStyle w:val="Compact"/>
      </w:pPr>
      <w:r>
        <w:t xml:space="preserve">Expand the digital footprint into the Valencian interior markets, not just the coastal urban centers.</w:t>
      </w:r>
    </w:p>
    <w:p>
      <w:pPr>
        <w:numPr>
          <w:ilvl w:val="0"/>
          <w:numId w:val="1005"/>
        </w:numPr>
        <w:pStyle w:val="Compact"/>
      </w:pPr>
      <w:r>
        <w:t xml:space="preserve">Initiate a partnership program with local universities in Valencia to foster talent acquisition and brand loyalty among future professionals.</w:t>
      </w:r>
    </w:p>
    <w:p>
      <w:pPr>
        <w:numPr>
          <w:ilvl w:val="0"/>
          <w:numId w:val="1005"/>
        </w:numPr>
        <w:pStyle w:val="Compact"/>
      </w:pPr>
      <w:r>
        <w:t xml:space="preserve">Enhance the CRM integration to ensure seamless data flow between the Valencia marketing activities and the global sales pipeline.</w:t>
      </w:r>
    </w:p>
    <w:bookmarkEnd w:id="26"/>
    <w:bookmarkStart w:id="27" w:name="conclusion"/>
    <w:p>
      <w:pPr>
        <w:pStyle w:val="Heading2"/>
      </w:pPr>
      <w:r>
        <w:t xml:space="preserve">7. Conclusion</w:t>
      </w:r>
    </w:p>
    <w:p>
      <w:pPr>
        <w:pStyle w:val="FirstParagraph"/>
      </w:pPr>
      <w:r>
        <w:t xml:space="preserve">In conclusion, the Marketing Manager has proven to be an invaluable asset to the organization's presence in Spain Valencia. Their ability to navigate the local cultural landscape while driving measurable business results is exemplary. This Peer Review Report confirms their readiness for increased responsibility and potential leadership roles within the regional division. Continued focus on data-driven decision-making and team development will ensure sustained success in this dynamic market.</w:t>
      </w:r>
    </w:p>
    <w:bookmarkEnd w:id="27"/>
    <w:p>
      <w:pPr>
        <w:pStyle w:val="BodyText"/>
      </w:pPr>
      <w:r>
        <w:rPr>
          <w:bCs/>
          <w:b/>
        </w:rPr>
        <w:t xml:space="preserve">Prepared by:</w:t>
      </w:r>
      <w:r>
        <w:t xml:space="preserve"> </w:t>
      </w:r>
      <w:r>
        <w:t xml:space="preserve">[Reviewer Name]</w:t>
      </w:r>
      <w:r>
        <w:br/>
      </w:r>
      <w:r>
        <w:rPr>
          <w:bCs/>
          <w:b/>
        </w:rPr>
        <w:t xml:space="preserve">Title:</w:t>
      </w:r>
      <w:r>
        <w:t xml:space="preserve"> </w:t>
      </w:r>
      <w:r>
        <w:t xml:space="preserve">Senior Product Lead</w:t>
      </w:r>
      <w:r>
        <w:br/>
      </w:r>
      <w:r>
        <w:rPr>
          <w:bCs/>
          <w:b/>
        </w:rPr>
        <w:t xml:space="preserve">Department:</w:t>
      </w:r>
      <w:r>
        <w:t xml:space="preserve"> </w:t>
      </w:r>
      <w:r>
        <w:t xml:space="preserve">Product &amp; Strategy</w:t>
      </w:r>
      <w:r>
        <w:br/>
      </w:r>
      <w:r>
        <w:rPr>
          <w:bCs/>
          <w:b/>
        </w:rPr>
        <w:t xml:space="preserve">Date:</w:t>
      </w:r>
      <w:r>
        <w:t xml:space="preserve"> </w:t>
      </w:r>
      <w:r>
        <w:t xml:space="preserve">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Valencia, Spain</dc:title>
  <dc:creator/>
  <dc:language>en</dc:language>
  <cp:keywords/>
  <dcterms:created xsi:type="dcterms:W3CDTF">2026-10-10T07:08:33Z</dcterms:created>
  <dcterms:modified xsi:type="dcterms:W3CDTF">2026-10-10T07:08:33Z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