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professional conduct of the Marketing Manager within our organization based in Dubai, United Arab Emirates. The purpose of this review is to provide constructive feedback, highlight areas of excellence, and identify opportunities for growth. This document reflects the collective insights of peers who have collaborated closely with the Marketing Manager over the past review period.</w:t>
      </w:r>
    </w:p>
    <w:bookmarkEnd w:id="21"/>
    <w:bookmarkStart w:id="22" w:name="overview-of-role-and-responsibilities"/>
    <w:p>
      <w:pPr>
        <w:pStyle w:val="Heading2"/>
      </w:pPr>
      <w:r>
        <w:t xml:space="preserve">Overview of Role and Responsibilities</w:t>
      </w:r>
    </w:p>
    <w:p>
      <w:pPr>
        <w:pStyle w:val="FirstParagraph"/>
      </w:pPr>
      <w:r>
        <w:t xml:space="preserve">The Marketing Manager plays a pivotal role in driving brand awareness, customer engagement, and revenue growth in the competitive market of Dubai. Key responsibilities include developing and executing marketing strategies, managing digital and traditional campaigns, overseeing market research, and collaborating with cross-functional teams to align marketing efforts with business objectives. Given the dynamic nature of the UAE market, the role requires adaptability, cultural sensitivity, and a deep understanding of local consumer behavior.</w:t>
      </w:r>
    </w:p>
    <w:bookmarkEnd w:id="22"/>
    <w:bookmarkStart w:id="26" w:name="strengths-and-achievements"/>
    <w:p>
      <w:pPr>
        <w:pStyle w:val="Heading2"/>
      </w:pPr>
      <w:r>
        <w:t xml:space="preserve">Strengths and Achievements</w:t>
      </w:r>
    </w:p>
    <w:bookmarkStart w:id="23" w:name="strategic-vision-and-execution"/>
    <w:p>
      <w:pPr>
        <w:pStyle w:val="Heading3"/>
      </w:pPr>
      <w:r>
        <w:t xml:space="preserve">Strategic Vision and Execution</w:t>
      </w:r>
    </w:p>
    <w:p>
      <w:pPr>
        <w:pStyle w:val="FirstParagraph"/>
      </w:pPr>
      <w:r>
        <w:t xml:space="preserve">The Marketing Manager has demonstrated exceptional strategic thinking, particularly in crafting campaigns that resonate with Dubai’s diverse demographic. Their ability to integrate global best practices with local market insights has resulted in several successful initiatives, including a recent digital campaign that increased brand engagement by 35%.</w:t>
      </w:r>
    </w:p>
    <w:bookmarkEnd w:id="23"/>
    <w:bookmarkStart w:id="24" w:name="leadership-and-collaboration"/>
    <w:p>
      <w:pPr>
        <w:pStyle w:val="Heading3"/>
      </w:pPr>
      <w:r>
        <w:t xml:space="preserve">Leadership and Collaboration</w:t>
      </w:r>
    </w:p>
    <w:p>
      <w:pPr>
        <w:pStyle w:val="FirstParagraph"/>
      </w:pPr>
      <w:r>
        <w:t xml:space="preserve">Peers have consistently praised the Marketing Manager’s leadership style, which fosters collaboration and innovation. They have effectively coordinated with sales, product development, and customer service teams to ensure a unified approach to market positioning. Their open-door policy and willingness to mentor junior team members have contributed to a positive and productive work environment.</w:t>
      </w:r>
    </w:p>
    <w:bookmarkEnd w:id="24"/>
    <w:bookmarkStart w:id="25" w:name="cultural-competence-and-market-insight"/>
    <w:p>
      <w:pPr>
        <w:pStyle w:val="Heading3"/>
      </w:pPr>
      <w:r>
        <w:t xml:space="preserve">Cultural Competence and Market Insight</w:t>
      </w:r>
    </w:p>
    <w:p>
      <w:pPr>
        <w:pStyle w:val="FirstParagraph"/>
      </w:pPr>
      <w:r>
        <w:t xml:space="preserve">Operating in the United Arab Emirates requires a nuanced understanding of cultural dynamics. The Marketing Manager has excelled in this area, ensuring that all marketing materials are culturally appropriate and inclusive. Their efforts to localize content and engage with regional influencers have strengthened the brand’s presence in Dubai and beyond.</w:t>
      </w:r>
    </w:p>
    <w:bookmarkEnd w:id="25"/>
    <w:bookmarkEnd w:id="26"/>
    <w:bookmarkStart w:id="30" w:name="areas-for-improvement"/>
    <w:p>
      <w:pPr>
        <w:pStyle w:val="Heading2"/>
      </w:pPr>
      <w:r>
        <w:t xml:space="preserve">Areas for Improvement</w:t>
      </w:r>
    </w:p>
    <w:bookmarkStart w:id="27" w:name="data-driven-decision-making"/>
    <w:p>
      <w:pPr>
        <w:pStyle w:val="Heading3"/>
      </w:pPr>
      <w:r>
        <w:t xml:space="preserve">Data-Driven Decision Making</w:t>
      </w:r>
    </w:p>
    <w:p>
      <w:pPr>
        <w:pStyle w:val="FirstParagraph"/>
      </w:pPr>
      <w:r>
        <w:t xml:space="preserve">While the Marketing Manager has shown strong creative instincts, there is an opportunity to further leverage data analytics in decision-making. Incorporating more robust performance metrics and A/B testing could enhance campaign optimization and ROI.</w:t>
      </w:r>
    </w:p>
    <w:bookmarkEnd w:id="27"/>
    <w:bookmarkStart w:id="28" w:name="time-management-and-prioritization"/>
    <w:p>
      <w:pPr>
        <w:pStyle w:val="Heading3"/>
      </w:pPr>
      <w:r>
        <w:t xml:space="preserve">Time Management and Prioritization</w:t>
      </w:r>
    </w:p>
    <w:p>
      <w:pPr>
        <w:pStyle w:val="FirstParagraph"/>
      </w:pPr>
      <w:r>
        <w:t xml:space="preserve">Given the fast-paced nature of Dubai’s business environment, the Marketing Manager occasionally faces challenges in balancing multiple projects. Implementing more structured project management tools and prioritization frameworks could help streamline workflows and reduce bottlenecks.</w:t>
      </w:r>
    </w:p>
    <w:bookmarkEnd w:id="28"/>
    <w:bookmarkStart w:id="29" w:name="stakeholder-communication"/>
    <w:p>
      <w:pPr>
        <w:pStyle w:val="Heading3"/>
      </w:pPr>
      <w:r>
        <w:t xml:space="preserve">Stakeholder Communication</w:t>
      </w:r>
    </w:p>
    <w:p>
      <w:pPr>
        <w:pStyle w:val="FirstParagraph"/>
      </w:pPr>
      <w:r>
        <w:t xml:space="preserve">Although internal collaboration is strong, there is room for improvement in communicating marketing outcomes to senior leadership. Providing more concise, data-backed reports could enhance transparency and support strategic alignment.</w:t>
      </w:r>
    </w:p>
    <w:bookmarkEnd w:id="29"/>
    <w:bookmarkEnd w:id="30"/>
    <w:bookmarkStart w:id="31" w:name="recommendations"/>
    <w:p>
      <w:pPr>
        <w:pStyle w:val="Heading2"/>
      </w:pPr>
      <w:r>
        <w:t xml:space="preserve">Recommendations</w:t>
      </w:r>
    </w:p>
    <w:p>
      <w:pPr>
        <w:numPr>
          <w:ilvl w:val="0"/>
          <w:numId w:val="1001"/>
        </w:numPr>
        <w:pStyle w:val="Compact"/>
      </w:pPr>
      <w:r>
        <w:t xml:space="preserve">Enroll in advanced digital marketing analytics courses to strengthen data-driven decision-making capabilities.</w:t>
      </w:r>
    </w:p>
    <w:p>
      <w:pPr>
        <w:numPr>
          <w:ilvl w:val="0"/>
          <w:numId w:val="1001"/>
        </w:numPr>
        <w:pStyle w:val="Compact"/>
      </w:pPr>
      <w:r>
        <w:t xml:space="preserve">Adopt project management software to improve task prioritization and team coordination.</w:t>
      </w:r>
    </w:p>
    <w:p>
      <w:pPr>
        <w:numPr>
          <w:ilvl w:val="0"/>
          <w:numId w:val="1001"/>
        </w:numPr>
        <w:pStyle w:val="Compact"/>
      </w:pPr>
      <w:r>
        <w:t xml:space="preserve">Schedule regular briefings with senior leadership to ensure marketing strategies are aligned with broader business goals.</w:t>
      </w:r>
    </w:p>
    <w:p>
      <w:pPr>
        <w:numPr>
          <w:ilvl w:val="0"/>
          <w:numId w:val="1001"/>
        </w:numPr>
        <w:pStyle w:val="Compact"/>
      </w:pPr>
      <w:r>
        <w:t xml:space="preserve">Continue leveraging local market insights to maintain a competitive edge in the Dubai marketplace.</w:t>
      </w:r>
    </w:p>
    <w:bookmarkEnd w:id="31"/>
    <w:bookmarkStart w:id="32" w:name="conclusion"/>
    <w:p>
      <w:pPr>
        <w:pStyle w:val="Heading2"/>
      </w:pPr>
      <w:r>
        <w:t xml:space="preserve">Conclusion</w:t>
      </w:r>
    </w:p>
    <w:p>
      <w:pPr>
        <w:pStyle w:val="FirstParagraph"/>
      </w:pPr>
      <w:r>
        <w:t xml:space="preserve">In summary, the Marketing Manager has made significant contributions to the organization’s growth and brand visibility in Dubai, United Arab Emirates. Their strategic acumen, leadership, and cultural awareness are major assets to the team. By addressing the identified areas for improvement, they are well-positioned to further elevate their impact and drive continued success in the region’s dynamic market.</w:t>
      </w:r>
    </w:p>
    <w:bookmarkEnd w:id="32"/>
    <w:p>
      <w:pPr>
        <w:pStyle w:val="BodyText"/>
      </w:pPr>
      <w:r>
        <w:rPr>
          <w:bCs/>
          <w:b/>
        </w:rPr>
        <w:t xml:space="preserve">Prepared by:</w:t>
      </w:r>
      <w:r>
        <w:t xml:space="preserve"> </w:t>
      </w:r>
      <w:r>
        <w:t xml:space="preserve">[Peer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2026-10-10T05:54:31Z</dcterms:created>
  <dcterms:modified xsi:type="dcterms:W3CDTF">2026-10-10T05:54:31Z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