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[Peer Name], Senior Marketing Specialist</w:t>
      </w:r>
    </w:p>
    <w:bookmarkEnd w:id="20"/>
    <w:bookmarkStart w:id="21" w:name="introduction"/>
    <w:p>
      <w:pPr>
        <w:pStyle w:val="Heading2"/>
      </w:pPr>
      <w:r>
        <w:t xml:space="preserve">1. Introduction</w:t>
      </w:r>
    </w:p>
    <w:p>
      <w:pPr>
        <w:pStyle w:val="FirstParagraph"/>
      </w:pPr>
      <w:r>
        <w:t xml:space="preserve">This Peer Review Report is prepared to evaluate the performance, leadership, and strategic contributions of the Marketing Manager based in Harare, Zimbabwe. The purpose of this review is to provide constructive feedback, highlight achievements, and identify areas for improvement within the context of the dynamic Zimbabwean market. This document reflects observations made over the past six months and is intended to support professional growth and organizational success.</w:t>
      </w:r>
    </w:p>
    <w:bookmarkEnd w:id="21"/>
    <w:bookmarkStart w:id="22" w:name="strategic-marketing-leadership"/>
    <w:p>
      <w:pPr>
        <w:pStyle w:val="Heading2"/>
      </w:pPr>
      <w:r>
        <w:t xml:space="preserve">2. Strategic Marketing Leadership</w:t>
      </w:r>
    </w:p>
    <w:p>
      <w:pPr>
        <w:pStyle w:val="FirstParagraph"/>
      </w:pPr>
      <w:r>
        <w:t xml:space="preserve">The Marketing Manager has demonstrated strong strategic thinking in developing marketing plans tailored to the unique economic and cultural landscape of Harare and Zimbabwe at large. Their ability to align marketing objectives with broader business goals has been commendable. They have successfully navigated challenges such as currency fluctuations, inflation, and shifting consumer behavior by implementing flexible and data-driven strategies.</w:t>
      </w:r>
    </w:p>
    <w:p>
      <w:pPr>
        <w:pStyle w:val="BodyText"/>
      </w:pPr>
      <w:r>
        <w:t xml:space="preserve">One notable achievement was the launch of a localized digital campaign that increased brand awareness by 35% among urban consumers in Harare. The campaign effectively leveraged social media platforms popular in Zimbabwe, including WhatsApp and Facebook, to engage target audiences. This initiative not only boosted visibility but also strengthened customer loyalty.</w:t>
      </w:r>
    </w:p>
    <w:bookmarkEnd w:id="22"/>
    <w:bookmarkStart w:id="23" w:name="team-collaboration-and-leadership"/>
    <w:p>
      <w:pPr>
        <w:pStyle w:val="Heading2"/>
      </w:pPr>
      <w:r>
        <w:t xml:space="preserve">3. Team Collaboration and Leadership</w:t>
      </w:r>
    </w:p>
    <w:p>
      <w:pPr>
        <w:pStyle w:val="FirstParagraph"/>
      </w:pPr>
      <w:r>
        <w:t xml:space="preserve">As a leader, the Marketing Manager has fostered a collaborative and inclusive team environment. They have shown a commitment to mentoring junior staff and encouraging professional development. Regular team meetings and brainstorming sessions have been instrumental in generating creative ideas and ensuring alignment across marketing initiatives.</w:t>
      </w:r>
    </w:p>
    <w:p>
      <w:pPr>
        <w:pStyle w:val="BodyText"/>
      </w:pPr>
      <w:r>
        <w:t xml:space="preserve">Their leadership style is characterized by open communication and a willingness to listen to diverse perspectives. This approach has been particularly effective in a multicultural setting like Harare, where understanding local nuances is critical to marketing success. The team has reported higher morale and engagement under their guidance.</w:t>
      </w:r>
    </w:p>
    <w:bookmarkEnd w:id="23"/>
    <w:bookmarkStart w:id="24" w:name="market-insight-and-adaptability"/>
    <w:p>
      <w:pPr>
        <w:pStyle w:val="Heading2"/>
      </w:pPr>
      <w:r>
        <w:t xml:space="preserve">4. Market Insight and Adaptability</w:t>
      </w:r>
    </w:p>
    <w:p>
      <w:pPr>
        <w:pStyle w:val="FirstParagraph"/>
      </w:pPr>
      <w:r>
        <w:t xml:space="preserve">The Marketing Manager has exhibited a deep understanding of the Zimbabwean market, including consumer preferences, regulatory requirements, and competitive dynamics. Their ability to adapt strategies in response to market changes has been a key strength. For instance, during periods of economic uncertainty, they pivoted marketing efforts to focus on value-driven messaging and cost-effective promotional tactics.</w:t>
      </w:r>
    </w:p>
    <w:p>
      <w:pPr>
        <w:pStyle w:val="BodyText"/>
      </w:pPr>
      <w:r>
        <w:t xml:space="preserve">They have also been proactive in exploring new market opportunities, such as partnerships with local influencers and community organizations. These efforts have enhanced brand credibility and expanded reach in both urban and peri-urban areas of Harare.</w:t>
      </w:r>
    </w:p>
    <w:bookmarkEnd w:id="24"/>
    <w:bookmarkStart w:id="25" w:name="communication-and-stakeholder-engagement"/>
    <w:p>
      <w:pPr>
        <w:pStyle w:val="Heading2"/>
      </w:pPr>
      <w:r>
        <w:t xml:space="preserve">5. Communication and Stakeholder Engagement</w:t>
      </w:r>
    </w:p>
    <w:p>
      <w:pPr>
        <w:pStyle w:val="FirstParagraph"/>
      </w:pPr>
      <w:r>
        <w:t xml:space="preserve">Effective communication is a cornerstone of the Marketing Manager’s role, and they have excelled in this area. They maintain strong relationships with internal stakeholders, including sales, product development, and executive leadership, ensuring that marketing initiatives are well-coordinated and aligned with organizational priorities.</w:t>
      </w:r>
    </w:p>
    <w:p>
      <w:pPr>
        <w:pStyle w:val="BodyText"/>
      </w:pPr>
      <w:r>
        <w:t xml:space="preserve">Externally, they have built valuable connections with media outlets, industry associations, and potential partners in Zimbabwe. Their professional demeanor and cultural sensitivity have been assets in representing the company at events and negotiations in Harare.</w:t>
      </w:r>
    </w:p>
    <w:bookmarkEnd w:id="25"/>
    <w:bookmarkStart w:id="26" w:name="areas-for-improvement"/>
    <w:p>
      <w:pPr>
        <w:pStyle w:val="Heading2"/>
      </w:pPr>
      <w:r>
        <w:t xml:space="preserve">6. Areas for Improvement</w:t>
      </w:r>
    </w:p>
    <w:p>
      <w:pPr>
        <w:pStyle w:val="FirstParagraph"/>
      </w:pPr>
      <w:r>
        <w:t xml:space="preserve">While the Marketing Manager has performed admirably, there are areas where further development could enhance their effectiveness:</w:t>
      </w:r>
    </w:p>
    <w:p>
      <w:pPr>
        <w:numPr>
          <w:ilvl w:val="0"/>
          <w:numId w:val="1001"/>
        </w:numPr>
        <w:pStyle w:val="Compact"/>
      </w:pPr>
      <w:r>
        <w:rPr>
          <w:bCs/>
          <w:b/>
        </w:rPr>
        <w:t xml:space="preserve">Data Analytics:</w:t>
      </w:r>
      <w:r>
        <w:t xml:space="preserve"> </w:t>
      </w:r>
      <w:r>
        <w:t xml:space="preserve">Increasing proficiency in advanced data analytics tools could improve campaign measurement and optimization.</w:t>
      </w:r>
    </w:p>
    <w:p>
      <w:pPr>
        <w:numPr>
          <w:ilvl w:val="0"/>
          <w:numId w:val="1001"/>
        </w:numPr>
        <w:pStyle w:val="Compact"/>
      </w:pPr>
      <w:r>
        <w:rPr>
          <w:bCs/>
          <w:b/>
        </w:rPr>
        <w:t xml:space="preserve">Regional Expansion:</w:t>
      </w:r>
      <w:r>
        <w:t xml:space="preserve"> </w:t>
      </w:r>
      <w:r>
        <w:t xml:space="preserve">While Harare-focused strategies have been successful, there is an opportunity to develop more comprehensive plans for other regions in Zimbabwe.</w:t>
      </w:r>
    </w:p>
    <w:p>
      <w:pPr>
        <w:numPr>
          <w:ilvl w:val="0"/>
          <w:numId w:val="1001"/>
        </w:numPr>
        <w:pStyle w:val="Compact"/>
      </w:pPr>
      <w:r>
        <w:rPr>
          <w:bCs/>
          <w:b/>
        </w:rPr>
        <w:t xml:space="preserve">Time Management:</w:t>
      </w:r>
      <w:r>
        <w:t xml:space="preserve"> </w:t>
      </w:r>
      <w:r>
        <w:t xml:space="preserve">Balancing multiple projects simultaneously can be challenging; adopting more structured project management practices may help.</w:t>
      </w:r>
    </w:p>
    <w:bookmarkEnd w:id="26"/>
    <w:bookmarkStart w:id="27" w:name="conclusion"/>
    <w:p>
      <w:pPr>
        <w:pStyle w:val="Heading2"/>
      </w:pPr>
      <w:r>
        <w:t xml:space="preserve">7. Conclusion</w:t>
      </w:r>
    </w:p>
    <w:p>
      <w:pPr>
        <w:pStyle w:val="FirstParagraph"/>
      </w:pPr>
      <w:r>
        <w:t xml:space="preserve">In summary, the Marketing Manager has made significant contributions to the organization’s marketing efforts in Harare, Zimbabwe. Their strategic vision, leadership qualities, and market insight have driven measurable results and strengthened the company’s position in a competitive environment. With continued focus on the identified areas for improvement, they are well-positioned to achieve even greater success in the future.</w:t>
      </w:r>
    </w:p>
    <w:p>
      <w:pPr>
        <w:pStyle w:val="BodyText"/>
      </w:pPr>
      <w:r>
        <w:t xml:space="preserve">This Peer Review Report is intended to support ongoing professional development and reinforce the high standards expected of marketing leadership in Zimbabwe.</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Harare, Zimbabwe</dc:title>
  <dc:creator/>
  <dc:language>en</dc:language>
  <cp:keywords/>
  <dcterms:created xsi:type="dcterms:W3CDTF">2026-10-10T04:15:05Z</dcterms:created>
  <dcterms:modified xsi:type="dcterms:W3CDTF">2026-10-10T04:15:05Z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