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DR</w:t>
      </w:r>
      <w:r>
        <w:t xml:space="preserve"> </w:t>
      </w:r>
      <w:r>
        <w:t xml:space="preserve">Congo</w:t>
      </w:r>
      <w:r>
        <w:t xml:space="preserve"> </w:t>
      </w:r>
      <w:r>
        <w:t xml:space="preserve">Kinshasa</w:t>
      </w:r>
    </w:p>
    <w:bookmarkStart w:id="27" w:name="peer-review-report"/>
    <w:p>
      <w:pPr>
        <w:pStyle w:val="Heading1"/>
      </w:pPr>
      <w:r>
        <w:t xml:space="preserve">Peer Review Report</w:t>
      </w:r>
    </w:p>
    <w:p>
      <w:pPr>
        <w:pStyle w:val="FirstParagraph"/>
      </w:pPr>
      <w:r>
        <w:t xml:space="preserve">Subject Name:</w:t>
      </w:r>
      <w:r>
        <w:t xml:space="preserve"> </w:t>
      </w:r>
      <w:r>
        <w:t xml:space="preserve">Mason</w:t>
      </w:r>
    </w:p>
    <w:p>
      <w:pPr>
        <w:pStyle w:val="BodyText"/>
      </w:pPr>
      <w:r>
        <w:t xml:space="preserve">Role/Position:</w:t>
      </w:r>
      <w:r>
        <w:t xml:space="preserve"> </w:t>
      </w:r>
      <w:r>
        <w:t xml:space="preserve">Senior Mason / Site Foreman</w:t>
      </w:r>
    </w:p>
    <w:p>
      <w:pPr>
        <w:pStyle w:val="BodyText"/>
      </w:pPr>
      <w:r>
        <w:t xml:space="preserve">Department:</w:t>
      </w:r>
      <w:r>
        <w:t xml:space="preserve"> </w:t>
      </w:r>
      <w:r>
        <w:t xml:space="preserve">Civil Construction &amp; Infrastructure</w:t>
      </w:r>
    </w:p>
    <w:p>
      <w:pPr>
        <w:pStyle w:val="BodyText"/>
      </w:pPr>
      <w:r>
        <w:t xml:space="preserve">Location:</w:t>
      </w:r>
      <w:r>
        <w:t xml:space="preserve"> </w:t>
      </w:r>
      <w:r>
        <w:t xml:space="preserve">DR Congo Kinshasa</w:t>
      </w:r>
    </w:p>
    <w:p>
      <w:pPr>
        <w:pStyle w:val="BodyText"/>
      </w:pPr>
      <w:r>
        <w:t xml:space="preserve">Project Site:</w:t>
      </w:r>
      <w:r>
        <w:t xml:space="preserve"> </w:t>
      </w:r>
      <w:r>
        <w:t xml:space="preserve">Gombe District Commercial Complex</w:t>
      </w:r>
    </w:p>
    <w:p>
      <w:pPr>
        <w:pStyle w:val="BodyText"/>
      </w:pPr>
      <w:r>
        <w:t xml:space="preserve">Review Period:</w:t>
      </w:r>
      <w:r>
        <w:t xml:space="preserve"> </w:t>
      </w:r>
      <w:r>
        <w:t xml:space="preserve">Q3 2023 - Q1 2024</w:t>
      </w:r>
    </w:p>
    <w:p>
      <w:pPr>
        <w:pStyle w:val="BodyText"/>
      </w:pPr>
      <w:r>
        <w:t xml:space="preserve">Date of Report:</w:t>
      </w:r>
      <w:r>
        <w:t xml:space="preserve"> </w:t>
      </w:r>
      <w:r>
        <w:t xml:space="preserve">October 24, 2024</w:t>
      </w:r>
    </w:p>
    <w:bookmarkStart w:id="20" w:name="executive-summary"/>
    <w:p>
      <w:pPr>
        <w:pStyle w:val="Heading2"/>
      </w:pPr>
      <w:r>
        <w:t xml:space="preserve">1. Executive Summary</w:t>
      </w:r>
    </w:p>
    <w:p>
      <w:pPr>
        <w:pStyle w:val="FirstParagraph"/>
      </w:pPr>
      <w:r>
        <w:t xml:space="preserve">This Peer Review Report serves as a comprehensive evaluation of Mason’s professional performance, technical expertise, and leadership capabilities within the construction sector in DR Congo Kinshasa. The review is conducted by a panel of senior engineers and project managers to assess Mason’s contribution to ongoing infrastructure projects in the region. Given the unique challenges of the Kinshasa environment—ranging from logistical complexities to specific climatic conditions—this report highlights how Mason has adapted his masonry and supervisory skills to ensure project success.</w:t>
      </w:r>
    </w:p>
    <w:p>
      <w:pPr>
        <w:pStyle w:val="BodyText"/>
      </w:pPr>
      <w:r>
        <w:t xml:space="preserve">The overall assessment indicates that Mason is an exceptional asset to the team. His ability to maintain high standards of structural integrity while navigating the local supply chain dynamics in DR Congo Kinshasa is commendable. This document details his technical proficiency, safety compliance, team management, and adaptability to the local context.</w:t>
      </w:r>
    </w:p>
    <w:bookmarkEnd w:id="20"/>
    <w:bookmarkStart w:id="21" w:name="technical-proficiency-and-craftsmanship"/>
    <w:p>
      <w:pPr>
        <w:pStyle w:val="Heading2"/>
      </w:pPr>
      <w:r>
        <w:t xml:space="preserve">2. Technical Proficiency and Craftsmanship</w:t>
      </w:r>
    </w:p>
    <w:p>
      <w:pPr>
        <w:pStyle w:val="FirstParagraph"/>
      </w:pPr>
      <w:r>
        <w:t xml:space="preserve">Mason’s technical skills are the cornerstone of his value to the organization. In the context of DR Congo Kinshasa, where building materials can vary significantly in quality, Mason demonstrates a keen eye for material selection. He has consistently ensured that the concrete mixes and brickwork used in the Gombe District projects meet international standards despite local sourcing limitations.</w:t>
      </w:r>
    </w:p>
    <w:p>
      <w:pPr>
        <w:pStyle w:val="BodyText"/>
      </w:pPr>
      <w:r>
        <w:t xml:space="preserve">Specific areas of technical excellence include:</w:t>
      </w:r>
    </w:p>
    <w:p>
      <w:pPr>
        <w:numPr>
          <w:ilvl w:val="0"/>
          <w:numId w:val="1001"/>
        </w:numPr>
        <w:pStyle w:val="Compact"/>
      </w:pPr>
      <w:r>
        <w:rPr>
          <w:bCs/>
          <w:b/>
        </w:rPr>
        <w:t xml:space="preserve">Structural Integrity:</w:t>
      </w:r>
      <w:r>
        <w:t xml:space="preserve"> </w:t>
      </w:r>
      <w:r>
        <w:t xml:space="preserve">Mason has overseen the foundation laying and wall construction for three major commercial units. His attention to detail in rebar placement and concrete pouring has resulted in zero structural defects during preliminary inspections.</w:t>
      </w:r>
    </w:p>
    <w:p>
      <w:pPr>
        <w:numPr>
          <w:ilvl w:val="0"/>
          <w:numId w:val="1001"/>
        </w:numPr>
        <w:pStyle w:val="Compact"/>
      </w:pPr>
      <w:r>
        <w:rPr>
          <w:bCs/>
          <w:b/>
        </w:rPr>
        <w:t xml:space="preserve">Adaptation to Local Materials:</w:t>
      </w:r>
      <w:r>
        <w:t xml:space="preserve"> </w:t>
      </w:r>
      <w:r>
        <w:t xml:space="preserve">He has successfully integrated locally sourced laterite and cement blends, optimizing costs without compromising durability, a critical factor for long-term infrastructure in Kinshasa.</w:t>
      </w:r>
    </w:p>
    <w:p>
      <w:pPr>
        <w:numPr>
          <w:ilvl w:val="0"/>
          <w:numId w:val="1001"/>
        </w:numPr>
        <w:pStyle w:val="Compact"/>
      </w:pPr>
      <w:r>
        <w:rPr>
          <w:bCs/>
          <w:b/>
        </w:rPr>
        <w:t xml:space="preserve">Problem Solving:</w:t>
      </w:r>
      <w:r>
        <w:t xml:space="preserve"> </w:t>
      </w:r>
      <w:r>
        <w:t xml:space="preserve">During a period of heavy rainfall in the Kinshasa basin, Mason quickly devised a waterproofing solution for exposed foundations, preventing potential erosion and structural weakening.</w:t>
      </w:r>
    </w:p>
    <w:bookmarkEnd w:id="21"/>
    <w:bookmarkStart w:id="22" w:name="leadership-and-team-management"/>
    <w:p>
      <w:pPr>
        <w:pStyle w:val="Heading2"/>
      </w:pPr>
      <w:r>
        <w:t xml:space="preserve">3. Leadership and Team Management</w:t>
      </w:r>
    </w:p>
    <w:p>
      <w:pPr>
        <w:pStyle w:val="FirstParagraph"/>
      </w:pPr>
      <w:r>
        <w:t xml:space="preserve">As a senior figure on site, Mason plays a pivotal role in managing a diverse workforce. The construction industry in DR Congo Kinshasa relies heavily on local labor, and Mason’s ability to lead this team is exemplary. He bridges the gap between international project requirements and local work practices.</w:t>
      </w:r>
    </w:p>
    <w:p>
      <w:pPr>
        <w:pStyle w:val="BodyText"/>
      </w:pPr>
      <w:r>
        <w:t xml:space="preserve">Mason has implemented a mentorship program for junior masons, focusing on skill transfer and safety awareness. His leadership style is described by peers as authoritative yet approachable. He fosters a collaborative environment where workers feel comfortable reporting safety hazards or technical concerns. This has significantly reduced workplace accidents and improved overall site morale.</w:t>
      </w:r>
    </w:p>
    <w:bookmarkEnd w:id="22"/>
    <w:bookmarkStart w:id="23" w:name="safety-compliance-and-risk-management"/>
    <w:p>
      <w:pPr>
        <w:pStyle w:val="Heading2"/>
      </w:pPr>
      <w:r>
        <w:t xml:space="preserve">4. Safety Compliance and Risk Management</w:t>
      </w:r>
    </w:p>
    <w:p>
      <w:pPr>
        <w:pStyle w:val="FirstParagraph"/>
      </w:pPr>
      <w:r>
        <w:t xml:space="preserve">Safety is paramount in the construction sector, particularly in a bustling metropolis like Kinshasa. Mason has been instrumental in enforcing strict safety protocols on site. He ensures that all personnel, regardless of their rank, wear appropriate personal protective equipment (PPE) and adhere to safety guidelines.</w:t>
      </w:r>
    </w:p>
    <w:p>
      <w:pPr>
        <w:pStyle w:val="BodyText"/>
      </w:pPr>
      <w:r>
        <w:t xml:space="preserve">He has conducted regular safety briefings in both French and Lingala, ensuring that language barriers do not hinder the understanding of critical safety information. His proactive approach to risk management has resulted in a 40% reduction in minor incidents compared to the previous review period.</w:t>
      </w:r>
    </w:p>
    <w:bookmarkEnd w:id="23"/>
    <w:bookmarkStart w:id="24" w:name="adaptability-and-cultural-competence"/>
    <w:p>
      <w:pPr>
        <w:pStyle w:val="Heading2"/>
      </w:pPr>
      <w:r>
        <w:t xml:space="preserve">5. Adaptability and Cultural Competence</w:t>
      </w:r>
    </w:p>
    <w:p>
      <w:pPr>
        <w:pStyle w:val="FirstParagraph"/>
      </w:pPr>
      <w:r>
        <w:t xml:space="preserve">Working in DR Congo Kinshasa requires more than just technical skill; it demands cultural sensitivity and adaptability. Mason has shown remarkable respect for local customs and community relations. He understands the importance of maintaining good relationships with local stakeholders and authorities, which has facilitated smoother project approvals and fewer disruptions.</w:t>
      </w:r>
    </w:p>
    <w:p>
      <w:pPr>
        <w:pStyle w:val="BodyText"/>
      </w:pPr>
      <w:r>
        <w:t xml:space="preserve">His ability to navigate the logistical challenges of Kinshasa, such as traffic congestion affecting material delivery, has been impressive. Mason often anticipates delays and adjusts the construction schedule accordingly, ensuring that project milestones are met without unnecessary stress on the team.</w:t>
      </w:r>
    </w:p>
    <w:bookmarkEnd w:id="24"/>
    <w:bookmarkStart w:id="25" w:name="areas-for-improvement"/>
    <w:p>
      <w:pPr>
        <w:pStyle w:val="Heading2"/>
      </w:pPr>
      <w:r>
        <w:t xml:space="preserve">6. Areas for Improvement</w:t>
      </w:r>
    </w:p>
    <w:p>
      <w:pPr>
        <w:pStyle w:val="FirstParagraph"/>
      </w:pPr>
      <w:r>
        <w:t xml:space="preserve">While Mason’s performance is largely outstanding, there are areas where further development could enhance his effectiveness:</w:t>
      </w:r>
    </w:p>
    <w:p>
      <w:pPr>
        <w:numPr>
          <w:ilvl w:val="0"/>
          <w:numId w:val="1002"/>
        </w:numPr>
        <w:pStyle w:val="Compact"/>
      </w:pPr>
      <w:r>
        <w:rPr>
          <w:bCs/>
          <w:b/>
        </w:rPr>
        <w:t xml:space="preserve">Digital Documentation:</w:t>
      </w:r>
      <w:r>
        <w:t xml:space="preserve"> </w:t>
      </w:r>
      <w:r>
        <w:t xml:space="preserve">Mason is encouraged to become more proficient with digital project management tools. While his physical documentation is thorough, transitioning to cloud-based reporting would improve real-time communication with the central office.</w:t>
      </w:r>
    </w:p>
    <w:p>
      <w:pPr>
        <w:numPr>
          <w:ilvl w:val="0"/>
          <w:numId w:val="1002"/>
        </w:numPr>
        <w:pStyle w:val="Compact"/>
      </w:pPr>
      <w:r>
        <w:rPr>
          <w:bCs/>
          <w:b/>
        </w:rPr>
        <w:t xml:space="preserve">Advanced Sustainability Practices:</w:t>
      </w:r>
      <w:r>
        <w:t xml:space="preserve"> </w:t>
      </w:r>
      <w:r>
        <w:t xml:space="preserve">As the industry in DR Congo moves towards greener building practices, Mason should explore more sustainable masonry techniques and materials to align with future environmental regulations.</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Mason is a highly competent and dedicated professional. His contributions to the construction projects in DR Congo Kinshasa have been significant, marked by technical excellence, strong leadership, and a deep respect for the local context.</w:t>
      </w:r>
    </w:p>
    <w:p>
      <w:pPr>
        <w:pStyle w:val="BodyText"/>
      </w:pPr>
      <w:r>
        <w:t xml:space="preserve">We recommend Mason for continued employment in a senior capacity and suggest considering him for future leadership roles in larger infrastructure projects across the region. His ability to deliver high-quality work in challenging environments makes him an invaluable member of our organization.</w:t>
      </w:r>
    </w:p>
    <w:p>
      <w:pPr>
        <w:pStyle w:val="BodyText"/>
      </w:pPr>
      <w:r>
        <w:rPr>
          <w:bCs/>
          <w:b/>
        </w:rPr>
        <w:t xml:space="preserve">Reviewed By:</w:t>
      </w:r>
      <w:r>
        <w:t xml:space="preserve"> </w:t>
      </w:r>
      <w:r>
        <w:t xml:space="preserve">[Reviewer Name]</w:t>
      </w:r>
    </w:p>
    <w:p>
      <w:pPr>
        <w:pStyle w:val="BodyText"/>
      </w:pPr>
      <w:r>
        <w:t xml:space="preserve">Senior Project Engineer</w:t>
      </w:r>
    </w:p>
    <w:p>
      <w:pPr>
        <w:pStyle w:val="BodyText"/>
      </w:pPr>
      <w:r>
        <w:t xml:space="preserve">Date: __________________</w:t>
      </w:r>
    </w:p>
    <w:p>
      <w:pPr>
        <w:pStyle w:val="BodyText"/>
      </w:pPr>
      <w:r>
        <w:rPr>
          <w:bCs/>
          <w:b/>
        </w:rPr>
        <w:t xml:space="preserve">Approved By:</w:t>
      </w:r>
      <w:r>
        <w:t xml:space="preserve"> </w:t>
      </w:r>
      <w:r>
        <w:t xml:space="preserve">[Manager Name]</w:t>
      </w:r>
    </w:p>
    <w:p>
      <w:pPr>
        <w:pStyle w:val="BodyText"/>
      </w:pPr>
      <w:r>
        <w:t xml:space="preserve">Regional Director, DR Congo Kinshasa</w:t>
      </w:r>
    </w:p>
    <w:p>
      <w:pPr>
        <w:pStyle w:val="BodyText"/>
      </w:pPr>
      <w:r>
        <w:t xml:space="preserve">Date: __________________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DR Congo Kinshasa</dc:title>
  <dc:creator/>
  <dc:language>en</dc:language>
  <cp:keywords/>
  <dcterms:created xsi:type="dcterms:W3CDTF">2026-10-10T09:12:27Z</dcterms:created>
  <dcterms:modified xsi:type="dcterms:W3CDTF">2026-10-10T09:12:27Z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