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t xml:space="preserve">Comprehensive Professional Evaluation and Performance Analysis</w:t>
      </w:r>
    </w:p>
    <w:p>
      <w:pPr>
        <w:pStyle w:val="BodyText"/>
      </w:pPr>
      <w:r>
        <w:t xml:space="preserve">Subject:</w:t>
      </w:r>
      <w:r>
        <w:t xml:space="preserve"> </w:t>
      </w:r>
      <w:r>
        <w:t xml:space="preserve">Mason</w:t>
      </w:r>
    </w:p>
    <w:p>
      <w:pPr>
        <w:pStyle w:val="BodyText"/>
      </w:pPr>
      <w:r>
        <w:t xml:space="preserve">Location:</w:t>
      </w:r>
      <w:r>
        <w:t xml:space="preserve"> </w:t>
      </w:r>
      <w:r>
        <w:t xml:space="preserve">Italy Milan</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provide a detailed assessment of the professional contributions, technical capabilities, and collaborative behaviors of</w:t>
      </w:r>
      <w:r>
        <w:t xml:space="preserve"> </w:t>
      </w:r>
      <w:r>
        <w:rPr>
          <w:bCs/>
          <w:b/>
        </w:rPr>
        <w:t xml:space="preserve">Mason</w:t>
      </w:r>
      <w:r>
        <w:t xml:space="preserve">. The evaluation focuses specifically on Mason's performance within the operational context of our</w:t>
      </w:r>
      <w:r>
        <w:t xml:space="preserve"> </w:t>
      </w:r>
      <w:r>
        <w:rPr>
          <w:bCs/>
          <w:b/>
        </w:rPr>
        <w:t xml:space="preserve">Italy Milan</w:t>
      </w:r>
      <w:r>
        <w:t xml:space="preserve"> </w:t>
      </w:r>
      <w:r>
        <w:t xml:space="preserve">office. Over the past review period, Mason has demonstrated a high level of competence and adaptability, successfully navigating the unique cultural and professional landscape of Milan while delivering exceptional results.</w:t>
      </w:r>
    </w:p>
    <w:p>
      <w:pPr>
        <w:pStyle w:val="BodyText"/>
      </w:pPr>
      <w:r>
        <w:t xml:space="preserve">The purpose of this document is to offer constructive feedback, highlight areas of excellence, and identify opportunities for further growth. Given the strategic importance of the Milan hub, Mason's role is critical to our regional success. This report serves as an official record of peer observations and is intended to support Mason's professional development and career progression within the organization.</w:t>
      </w:r>
    </w:p>
    <w:bookmarkEnd w:id="21"/>
    <w:bookmarkStart w:id="22" w:name="context-and-scope-of-review"/>
    <w:p>
      <w:pPr>
        <w:pStyle w:val="Heading2"/>
      </w:pPr>
      <w:r>
        <w:t xml:space="preserve">2. Context and Scope of Review</w:t>
      </w:r>
    </w:p>
    <w:p>
      <w:pPr>
        <w:pStyle w:val="FirstParagraph"/>
      </w:pPr>
      <w:r>
        <w:t xml:space="preserve">The review period covers the last twelve months of Mason's tenure in the</w:t>
      </w:r>
      <w:r>
        <w:t xml:space="preserve"> </w:t>
      </w:r>
      <w:r>
        <w:rPr>
          <w:bCs/>
          <w:b/>
        </w:rPr>
        <w:t xml:space="preserve">Italy Milan</w:t>
      </w:r>
      <w:r>
        <w:t xml:space="preserve"> </w:t>
      </w:r>
      <w:r>
        <w:t xml:space="preserve">branch. During this time, Mason has been actively involved in cross-functional projects, client engagements, and internal process improvements. The Milan office operates in a fast-paced environment that requires a blend of technical expertise, cultural sensitivity, and strong interpersonal skills. Mason's ability to thrive in this setting has been a subject of particular interest for this</w:t>
      </w:r>
      <w:r>
        <w:t xml:space="preserve"> </w:t>
      </w:r>
      <w:r>
        <w:rPr>
          <w:bCs/>
          <w:b/>
        </w:rPr>
        <w:t xml:space="preserve">Peer Review Report</w:t>
      </w:r>
      <w:r>
        <w:t xml:space="preserve">.</w:t>
      </w:r>
    </w:p>
    <w:p>
      <w:pPr>
        <w:pStyle w:val="BodyText"/>
      </w:pPr>
      <w:r>
        <w:t xml:space="preserve">The scope of this evaluation includes Mason's technical proficiency, communication effectiveness, teamwork, leadership potential, and adherence to company values. Feedback has been gathered from multiple colleagues who have worked closely with Mason on various initiatives, ensuring a well-rounded and objective assessment.</w:t>
      </w:r>
    </w:p>
    <w:bookmarkEnd w:id="22"/>
    <w:bookmarkStart w:id="23" w:name="Xfe426b331e2b9257a5eb770b471230035f734be"/>
    <w:p>
      <w:pPr>
        <w:pStyle w:val="Heading2"/>
      </w:pPr>
      <w:r>
        <w:t xml:space="preserve">3. Technical Competence and Project Delivery</w:t>
      </w:r>
    </w:p>
    <w:p>
      <w:pPr>
        <w:pStyle w:val="FirstParagraph"/>
      </w:pPr>
      <w:r>
        <w:t xml:space="preserve">Mason has consistently demonstrated a strong command of the technical skills required for his role. In the context of the</w:t>
      </w:r>
      <w:r>
        <w:t xml:space="preserve"> </w:t>
      </w:r>
      <w:r>
        <w:rPr>
          <w:bCs/>
          <w:b/>
        </w:rPr>
        <w:t xml:space="preserve">Italy Milan</w:t>
      </w:r>
      <w:r>
        <w:t xml:space="preserve"> </w:t>
      </w:r>
      <w:r>
        <w:t xml:space="preserve">operations, where precision and attention to detail are paramount, Mason's work has been characterized by high quality and reliability. He has successfully managed complex projects, often meeting tight deadlines without compromising on standards.</w:t>
      </w:r>
    </w:p>
    <w:p>
      <w:pPr>
        <w:pStyle w:val="BodyText"/>
      </w:pPr>
      <w:r>
        <w:t xml:space="preserve">One notable achievement was Mason's leadership in the recent digital transformation initiative for a key client based in Milan. His ability to integrate local market insights with global best practices resulted in a solution that was both innovative and culturally relevant. Mason's technical documentation was thorough and clear, facilitating smooth handovers and ongoing maintenance. This level of professionalism is highly valued in the Milan office, where client expectations are exceptionally high.</w:t>
      </w:r>
    </w:p>
    <w:p>
      <w:pPr>
        <w:pStyle w:val="BodyText"/>
      </w:pPr>
      <w:r>
        <w:t xml:space="preserve">Furthermore, Mason has shown a proactive approach to problem-solving. When faced with technical challenges, he does not hesitate to seek out solutions, consult with experts, or experiment with new methodologies. This resilience and resourcefulness have contributed significantly to the team's overall productivity and success.</w:t>
      </w:r>
    </w:p>
    <w:bookmarkEnd w:id="23"/>
    <w:bookmarkStart w:id="24" w:name="communication-and-collaboration"/>
    <w:p>
      <w:pPr>
        <w:pStyle w:val="Heading2"/>
      </w:pPr>
      <w:r>
        <w:t xml:space="preserve">4. Communication and Collaboration</w:t>
      </w:r>
    </w:p>
    <w:p>
      <w:pPr>
        <w:pStyle w:val="FirstParagraph"/>
      </w:pPr>
      <w:r>
        <w:t xml:space="preserve">Effective communication is essential in a multicultural environment like</w:t>
      </w:r>
      <w:r>
        <w:t xml:space="preserve"> </w:t>
      </w:r>
      <w:r>
        <w:rPr>
          <w:bCs/>
          <w:b/>
        </w:rPr>
        <w:t xml:space="preserve">Italy Milan</w:t>
      </w:r>
      <w:r>
        <w:t xml:space="preserve">, and Mason excels in this area. He communicates clearly and concisely, both in written and verbal formats, ensuring that information is accessible to all stakeholders. Mason's ability to tailor his communication style to different audiences—whether technical teams, senior management, or external clients—has been particularly impressive.</w:t>
      </w:r>
    </w:p>
    <w:p>
      <w:pPr>
        <w:pStyle w:val="BodyText"/>
      </w:pPr>
      <w:r>
        <w:t xml:space="preserve">In team settings, Mason is known for his collaborative spirit. He actively listens to others, values diverse perspectives, and fosters an inclusive atmosphere. This is especially important in Milan, where the team comprises individuals from various cultural backgrounds. Mason's respect for local customs and his willingness to engage in meaningful dialogue have helped build strong relationships within the office and with external partners.</w:t>
      </w:r>
    </w:p>
    <w:p>
      <w:pPr>
        <w:pStyle w:val="BodyText"/>
      </w:pPr>
      <w:r>
        <w:t xml:space="preserve">Additionally, Mason has taken the initiative to organize regular knowledge-sharing sessions, where team members can discuss challenges, share insights, and learn from each other. These sessions have been well-received and have contributed to a culture of continuous learning and improvement in the Milan office.</w:t>
      </w:r>
    </w:p>
    <w:bookmarkEnd w:id="24"/>
    <w:bookmarkStart w:id="25" w:name="leadership-and-initiative"/>
    <w:p>
      <w:pPr>
        <w:pStyle w:val="Heading2"/>
      </w:pPr>
      <w:r>
        <w:t xml:space="preserve">5. Leadership and Initiative</w:t>
      </w:r>
    </w:p>
    <w:p>
      <w:pPr>
        <w:pStyle w:val="FirstParagraph"/>
      </w:pPr>
      <w:r>
        <w:t xml:space="preserve">Although Mason is not in a formal leadership position, he frequently exhibits leadership qualities. He takes ownership of his work, mentors junior colleagues, and steps up when additional support is needed. In the</w:t>
      </w:r>
      <w:r>
        <w:t xml:space="preserve"> </w:t>
      </w:r>
      <w:r>
        <w:rPr>
          <w:bCs/>
          <w:b/>
        </w:rPr>
        <w:t xml:space="preserve">Italy Milan</w:t>
      </w:r>
      <w:r>
        <w:t xml:space="preserve"> </w:t>
      </w:r>
      <w:r>
        <w:t xml:space="preserve">office, where agility and adaptability are crucial, Mason's ability to lead by example has been instrumental in maintaining team morale and productivity.</w:t>
      </w:r>
    </w:p>
    <w:p>
      <w:pPr>
        <w:pStyle w:val="BodyText"/>
      </w:pPr>
      <w:r>
        <w:t xml:space="preserve">Mason has also shown initiative in identifying areas for improvement within existing processes. For instance, he proposed a new workflow for project management that streamlined communication and reduced bottlenecks. This suggestion was implemented and has since resulted in significant time savings for the team. Such proactive behavior is highly commendable and aligns with the company's commitment to innovation and efficiency.</w:t>
      </w:r>
    </w:p>
    <w:bookmarkEnd w:id="25"/>
    <w:bookmarkStart w:id="26" w:name="areas-for-development"/>
    <w:p>
      <w:pPr>
        <w:pStyle w:val="Heading2"/>
      </w:pPr>
      <w:r>
        <w:t xml:space="preserve">6. Areas for Development</w:t>
      </w:r>
    </w:p>
    <w:p>
      <w:pPr>
        <w:pStyle w:val="FirstParagraph"/>
      </w:pPr>
      <w:r>
        <w:t xml:space="preserve">While Mason's performance has been largely exemplary, there are a few areas where further development could enhance his effectiveness. One suggestion is to deepen his understanding of the local regulatory environment in</w:t>
      </w:r>
      <w:r>
        <w:t xml:space="preserve"> </w:t>
      </w:r>
      <w:r>
        <w:rPr>
          <w:bCs/>
          <w:b/>
        </w:rPr>
        <w:t xml:space="preserve">Italy Milan</w:t>
      </w:r>
      <w:r>
        <w:t xml:space="preserve">. While Mason has shown a good grasp of general compliance issues, a more nuanced knowledge of specific Italian regulations could strengthen his ability to advise clients and mitigate risks.</w:t>
      </w:r>
    </w:p>
    <w:p>
      <w:pPr>
        <w:pStyle w:val="BodyText"/>
      </w:pPr>
      <w:r>
        <w:t xml:space="preserve">Another area for growth is public speaking and presentation skills. Although Mason communicates well in smaller groups, he could benefit from additional training in delivering large-scale presentations. This would be particularly valuable as he takes on more visible roles within the Milan office and beyond.</w:t>
      </w:r>
    </w:p>
    <w:p>
      <w:pPr>
        <w:pStyle w:val="BodyText"/>
      </w:pPr>
      <w:r>
        <w:t xml:space="preserve">Finally, Mason is encouraged to continue expanding his network within the local business community. Building stronger relationships with key stakeholders in Milan could open up new opportunities for collaboration and business development.</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highlights Mason's significant contributions to the</w:t>
      </w:r>
      <w:r>
        <w:t xml:space="preserve"> </w:t>
      </w:r>
      <w:r>
        <w:rPr>
          <w:bCs/>
          <w:b/>
        </w:rPr>
        <w:t xml:space="preserve">Italy Milan</w:t>
      </w:r>
      <w:r>
        <w:t xml:space="preserve"> </w:t>
      </w:r>
      <w:r>
        <w:t xml:space="preserve">office. His technical expertise, collaborative approach, and leadership potential make him a valuable asset to the team. Mason's ability to adapt to the local culture while maintaining high professional standards is commendable and sets a positive example for others.</w:t>
      </w:r>
    </w:p>
    <w:p>
      <w:pPr>
        <w:pStyle w:val="BodyText"/>
      </w:pPr>
      <w:r>
        <w:t xml:space="preserve">Based on the findings of this review, it is recommended that Mason be considered for increased responsibilities and leadership opportunities within the Milan office. Additionally, providing him with targeted training in regulatory knowledge and public speaking would further enhance his capabilities and prepare him for future challenges.</w:t>
      </w:r>
    </w:p>
    <w:p>
      <w:pPr>
        <w:pStyle w:val="BodyText"/>
      </w:pPr>
      <w:r>
        <w:t xml:space="preserve">Overall, Mason's performance has been outstanding, and we look forward to seeing his continued growth and success in the coming years. This report serves as a testament to his dedication, skill, and commitment to excellence in the dynamic environment of</w:t>
      </w:r>
      <w:r>
        <w:t xml:space="preserve"> </w:t>
      </w:r>
      <w:r>
        <w:rPr>
          <w:bCs/>
          <w:b/>
        </w:rPr>
        <w:t xml:space="preserve">Italy Milan</w:t>
      </w:r>
      <w:r>
        <w:t xml:space="preserve">.</w:t>
      </w:r>
    </w:p>
    <w:bookmarkEnd w:id="27"/>
    <w:bookmarkStart w:id="28" w:name="prepared-by"/>
    <w:p>
      <w:pPr>
        <w:pStyle w:val="Heading3"/>
      </w:pPr>
      <w:r>
        <w:t xml:space="preserve">Prepared By:</w:t>
      </w:r>
    </w:p>
    <w:p>
      <w:pPr>
        <w:pStyle w:val="FirstParagraph"/>
      </w:pPr>
      <w:r>
        <w:t xml:space="preserve">Senior Peer Review Committee</w:t>
      </w:r>
    </w:p>
    <w:p>
      <w:pPr>
        <w:pStyle w:val="BodyText"/>
      </w:pPr>
      <w:r>
        <w:t xml:space="preserve">Italy Milan Office</w:t>
      </w:r>
    </w:p>
    <w:p>
      <w:pPr>
        <w:pStyle w:val="BodyText"/>
      </w:pPr>
      <w:r>
        <w:t xml:space="preserve">Authorized Signature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Italy Milan</dc:title>
  <dc:creator/>
  <dc:language>en</dc:language>
  <cp:keywords/>
  <dcterms:created xsi:type="dcterms:W3CDTF">2026-10-10T07:36:21Z</dcterms:created>
  <dcterms:modified xsi:type="dcterms:W3CDTF">2026-10-10T07:36:21Z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