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Subject:</w:t>
      </w:r>
      <w:r>
        <w:t xml:space="preserve"> </w:t>
      </w:r>
      <w:r>
        <w:t xml:space="preserve">Mason</w:t>
      </w:r>
    </w:p>
    <w:p>
      <w:pPr>
        <w:pStyle w:val="BodyText"/>
      </w:pPr>
      <w:r>
        <w:t xml:space="preserve">Role:</w:t>
      </w:r>
      <w:r>
        <w:t xml:space="preserve"> </w:t>
      </w:r>
      <w:r>
        <w:t xml:space="preserve">Senior Project Coordinator</w:t>
      </w:r>
    </w:p>
    <w:p>
      <w:pPr>
        <w:pStyle w:val="BodyText"/>
      </w:pPr>
      <w:r>
        <w:t xml:space="preserve">Department:</w:t>
      </w:r>
      <w:r>
        <w:t xml:space="preserve"> </w:t>
      </w:r>
      <w:r>
        <w:t xml:space="preserve">International Operations</w:t>
      </w:r>
    </w:p>
    <w:p>
      <w:pPr>
        <w:pStyle w:val="BodyText"/>
      </w:pPr>
      <w:r>
        <w:t xml:space="preserve">Location:</w:t>
      </w:r>
      <w:r>
        <w:t xml:space="preserve"> </w:t>
      </w:r>
      <w:r>
        <w:t xml:space="preserve">Italy Naples</w:t>
      </w:r>
    </w:p>
    <w:p>
      <w:pPr>
        <w:pStyle w:val="BodyText"/>
      </w:pPr>
      <w:r>
        <w:t xml:space="preserve">Review Period:</w:t>
      </w:r>
      <w:r>
        <w:t xml:space="preserve"> </w:t>
      </w:r>
      <w:r>
        <w:t xml:space="preserve">Q1-Q4 2023</w:t>
      </w:r>
    </w:p>
    <w:p>
      <w:pPr>
        <w:pStyle w:val="BodyText"/>
      </w:pPr>
      <w:r>
        <w:t xml:space="preserve">Date:</w:t>
      </w:r>
      <w:r>
        <w:t xml:space="preserve"> </w:t>
      </w:r>
      <w:r>
        <w:t xml:space="preserve">October 24, 2023</w:t>
      </w:r>
    </w:p>
    <w:bookmarkEnd w:id="20"/>
    <w:bookmarkStart w:id="21" w:name="executive-summary"/>
    <w:p>
      <w:pPr>
        <w:pStyle w:val="Heading2"/>
      </w:pPr>
      <w:r>
        <w:t xml:space="preserve">Executive Summary</w:t>
      </w:r>
    </w:p>
    <w:p>
      <w:pPr>
        <w:pStyle w:val="FirstParagraph"/>
      </w:pPr>
      <w:r>
        <w:t xml:space="preserve">This Peer Review Report provides a comprehensive evaluation of Mason's professional performance, collaborative contributions, and overall impact within our Italy Naples office. Over the past twelve months, Mason has demonstrated exceptional dedication, technical proficiency, and cultural adaptability that have significantly contributed to our team's success in this dynamic Mediterranean market. This document outlines specific observations, achievements, areas of excellence, and constructive recommendations based on direct collaboration and peer feedback collected throughout the review period.</w:t>
      </w:r>
    </w:p>
    <w:p>
      <w:pPr>
        <w:pStyle w:val="BodyText"/>
      </w:pPr>
      <w:r>
        <w:rPr>
          <w:bCs/>
          <w:b/>
        </w:rPr>
        <w:t xml:space="preserve">Overall Assessment:</w:t>
      </w:r>
      <w:r>
        <w:t xml:space="preserve"> </w:t>
      </w:r>
      <w:r>
        <w:t xml:space="preserve">Mason has exceeded expectations in all key performance areas, establishing himself as an indispensable asset to our Italy Naples operations. His ability to bridge cultural gaps, manage complex projects, and foster positive team dynamics has been particularly noteworthy.</w:t>
      </w:r>
    </w:p>
    <w:bookmarkEnd w:id="21"/>
    <w:bookmarkStart w:id="22" w:name="performance-ratings"/>
    <w:p>
      <w:pPr>
        <w:pStyle w:val="Heading2"/>
      </w:pPr>
      <w:r>
        <w:t xml:space="preserve">Performance Ratings</w:t>
      </w:r>
    </w:p>
    <w:p>
      <w:pPr>
        <w:pStyle w:val="FirstParagraph"/>
      </w:pPr>
      <w:r>
        <w:t xml:space="preserve">5/5</w:t>
      </w:r>
    </w:p>
    <w:p>
      <w:pPr>
        <w:pStyle w:val="BodyText"/>
      </w:pPr>
      <w:r>
        <w:t xml:space="preserve">Technical Competence</w:t>
      </w:r>
    </w:p>
    <w:p>
      <w:pPr>
        <w:pStyle w:val="BodyText"/>
      </w:pPr>
      <w:r>
        <w:t xml:space="preserve">5/5</w:t>
      </w:r>
    </w:p>
    <w:p>
      <w:pPr>
        <w:pStyle w:val="BodyText"/>
      </w:pPr>
      <w:r>
        <w:t xml:space="preserve">Collaboration</w:t>
      </w:r>
    </w:p>
    <w:p>
      <w:pPr>
        <w:pStyle w:val="BodyText"/>
      </w:pPr>
      <w:r>
        <w:t xml:space="preserve">4.5/5</w:t>
      </w:r>
    </w:p>
    <w:p>
      <w:pPr>
        <w:pStyle w:val="BodyText"/>
      </w:pPr>
      <w:r>
        <w:t xml:space="preserve">Communication</w:t>
      </w:r>
    </w:p>
    <w:p>
      <w:pPr>
        <w:pStyle w:val="BodyText"/>
      </w:pPr>
      <w:r>
        <w:t xml:space="preserve">5/5</w:t>
      </w:r>
    </w:p>
    <w:p>
      <w:pPr>
        <w:pStyle w:val="BodyText"/>
      </w:pPr>
      <w:r>
        <w:t xml:space="preserve">Problem Solving</w:t>
      </w:r>
    </w:p>
    <w:p>
      <w:pPr>
        <w:pStyle w:val="BodyText"/>
      </w:pPr>
      <w:r>
        <w:t xml:space="preserve">5/5</w:t>
      </w:r>
    </w:p>
    <w:p>
      <w:pPr>
        <w:pStyle w:val="BodyText"/>
      </w:pPr>
      <w:r>
        <w:t xml:space="preserve">Cultural Adaptability</w:t>
      </w:r>
    </w:p>
    <w:bookmarkEnd w:id="22"/>
    <w:bookmarkStart w:id="27" w:name="key-strengths-and-achievements"/>
    <w:p>
      <w:pPr>
        <w:pStyle w:val="Heading2"/>
      </w:pPr>
      <w:r>
        <w:t xml:space="preserve">Key Strengths and Achievements</w:t>
      </w:r>
    </w:p>
    <w:bookmarkStart w:id="23" w:name="Xd229fb4c67ab660f722e21b80c03733ea1697e2"/>
    <w:p>
      <w:pPr>
        <w:pStyle w:val="Heading3"/>
      </w:pPr>
      <w:r>
        <w:t xml:space="preserve">1. Cultural Integration and Local Market Understanding</w:t>
      </w:r>
    </w:p>
    <w:p>
      <w:pPr>
        <w:pStyle w:val="FirstParagraph"/>
      </w:pPr>
      <w:r>
        <w:t xml:space="preserve">Mason's integration into the Italy Naples business environment has been exemplary. He has taken the initiative to learn Italian language fundamentals, which has significantly improved his ability to communicate with local stakeholders, vendors, and community partners. His respect for Italian business customs and work culture has earned him considerable trust and respect among both local colleagues and international team members. Mason has successfully navigated the nuances of conducting business in Naples, demonstrating an understanding of regional priorities, regulatory considerations, and relationship-building practices that are essential for success in this market.</w:t>
      </w:r>
    </w:p>
    <w:bookmarkEnd w:id="23"/>
    <w:bookmarkStart w:id="24" w:name="project-leadership-and-execution"/>
    <w:p>
      <w:pPr>
        <w:pStyle w:val="Heading3"/>
      </w:pPr>
      <w:r>
        <w:t xml:space="preserve">2. Project Leadership and Execution</w:t>
      </w:r>
    </w:p>
    <w:p>
      <w:pPr>
        <w:pStyle w:val="FirstParagraph"/>
      </w:pPr>
      <w:r>
        <w:t xml:space="preserve">Throughout the review period, Mason led three major initiatives that directly impacted our Italy Naples operations. Most notably, he spearheaded the digital transformation project for our regional distribution network, which resulted in a 35% improvement in operational efficiency. His methodical approach to project planning, combined with his ability to motivate cross-functional teams, ensured that all deliverables were completed on time and within budget. Mason's leadership style is characterized by clear communication, accountability, and a genuine commitment to team success.</w:t>
      </w:r>
    </w:p>
    <w:bookmarkEnd w:id="24"/>
    <w:bookmarkStart w:id="25" w:name="collaborative-excellence"/>
    <w:p>
      <w:pPr>
        <w:pStyle w:val="Heading3"/>
      </w:pPr>
      <w:r>
        <w:t xml:space="preserve">3. Collaborative Excellence</w:t>
      </w:r>
    </w:p>
    <w:p>
      <w:pPr>
        <w:pStyle w:val="FirstParagraph"/>
      </w:pPr>
      <w:r>
        <w:t xml:space="preserve">Mason consistently demonstrates outstanding collaborative skills. He actively seeks input from colleagues, values diverse perspectives, and creates an inclusive environment where team members feel comfortable sharing ideas. During our weekly team meetings in the Italy Naples office, Mason frequently facilitates discussions that lead to innovative solutions. His willingness to support colleagues, share knowledge, and step in during challenging periods has strengthened team cohesion and overall productivity.</w:t>
      </w:r>
    </w:p>
    <w:bookmarkEnd w:id="25"/>
    <w:bookmarkStart w:id="26" w:name="problem-solving-and-adaptability"/>
    <w:p>
      <w:pPr>
        <w:pStyle w:val="Heading3"/>
      </w:pPr>
      <w:r>
        <w:t xml:space="preserve">4. Problem-Solving and Adaptability</w:t>
      </w:r>
    </w:p>
    <w:p>
      <w:pPr>
        <w:pStyle w:val="FirstParagraph"/>
      </w:pPr>
      <w:r>
        <w:t xml:space="preserve">The dynamic nature of operating in Italy Naples requires professionals who can adapt quickly to changing circumstances. Mason has repeatedly demonstrated this capability. When supply chain disruptions affected our operations in the Campania region, Mason developed alternative sourcing strategies within 48 hours, minimizing impact on our clients. His analytical thinking, combined with creative problem-solving, has proven invaluable in navigating the unique challenges of this market.</w:t>
      </w:r>
    </w:p>
    <w:bookmarkEnd w:id="26"/>
    <w:bookmarkEnd w:id="27"/>
    <w:bookmarkStart w:id="28" w:name="areas-for-development"/>
    <w:p>
      <w:pPr>
        <w:pStyle w:val="Heading2"/>
      </w:pPr>
      <w:r>
        <w:t xml:space="preserve">Areas for Development</w:t>
      </w:r>
    </w:p>
    <w:p>
      <w:pPr>
        <w:pStyle w:val="FirstParagraph"/>
      </w:pPr>
      <w:r>
        <w:t xml:space="preserve">While Mason's performance has been exceptional, this Peer Review Report identifies several areas where continued growth would further enhance his contributions:</w:t>
      </w:r>
    </w:p>
    <w:p>
      <w:pPr>
        <w:numPr>
          <w:ilvl w:val="0"/>
          <w:numId w:val="1001"/>
        </w:numPr>
        <w:pStyle w:val="Compact"/>
      </w:pPr>
      <w:r>
        <w:rPr>
          <w:bCs/>
          <w:b/>
        </w:rPr>
        <w:t xml:space="preserve">Advanced Italian Language Proficiency:</w:t>
      </w:r>
      <w:r>
        <w:t xml:space="preserve"> </w:t>
      </w:r>
      <w:r>
        <w:t xml:space="preserve">While Mason's current language skills are commendable, achieving fluency would further strengthen his relationships with local stakeholders and enable more nuanced negotiations.</w:t>
      </w:r>
    </w:p>
    <w:p>
      <w:pPr>
        <w:numPr>
          <w:ilvl w:val="0"/>
          <w:numId w:val="1001"/>
        </w:numPr>
        <w:pStyle w:val="Compact"/>
      </w:pPr>
      <w:r>
        <w:rPr>
          <w:bCs/>
          <w:b/>
        </w:rPr>
        <w:t xml:space="preserve">Strategic Delegation:</w:t>
      </w:r>
      <w:r>
        <w:t xml:space="preserve"> </w:t>
      </w:r>
      <w:r>
        <w:t xml:space="preserve">Mason occasionally takes on excessive responsibility. Developing stronger delegation practices would allow him to focus on higher-level strategic initiatives while empowering team members to grow.</w:t>
      </w:r>
    </w:p>
    <w:p>
      <w:pPr>
        <w:numPr>
          <w:ilvl w:val="0"/>
          <w:numId w:val="1001"/>
        </w:numPr>
        <w:pStyle w:val="Compact"/>
      </w:pPr>
      <w:r>
        <w:rPr>
          <w:bCs/>
          <w:b/>
        </w:rPr>
        <w:t xml:space="preserve">Regional Network Expansion:</w:t>
      </w:r>
      <w:r>
        <w:t xml:space="preserve"> </w:t>
      </w:r>
      <w:r>
        <w:t xml:space="preserve">Mason could further expand his professional network beyond Naples to include key contacts in other southern Italian cities, creating additional opportunities for regional collaboration.</w:t>
      </w:r>
    </w:p>
    <w:bookmarkEnd w:id="28"/>
    <w:bookmarkStart w:id="29" w:name="impact-on-italy-naples-operations"/>
    <w:p>
      <w:pPr>
        <w:pStyle w:val="Heading2"/>
      </w:pPr>
      <w:r>
        <w:t xml:space="preserve">Impact on Italy Naples Operations</w:t>
      </w:r>
    </w:p>
    <w:p>
      <w:pPr>
        <w:pStyle w:val="FirstParagraph"/>
      </w:pPr>
      <w:r>
        <w:t xml:space="preserve">Mason's contributions have had a measurable positive impact on our Italy Naples office. Client satisfaction scores in the region have increased by 22% during his tenure, and internal employee engagement surveys indicate that team morale has improved significantly. His work has helped position our organization as a trusted partner in the Naples business community, opening doors to new partnerships and opportunities that would not have been accessible otherwise.</w:t>
      </w:r>
    </w:p>
    <w:p>
      <w:pPr>
        <w:pStyle w:val="BodyText"/>
      </w:pPr>
      <w:r>
        <w:t xml:space="preserve">Furthermore, Mason has become a cultural ambassador within our organization, helping international colleagues understand the unique characteristics of doing business in Italy Naples. His insights have informed our regional strategy and contributed to more effective decision-making at the executive level.</w:t>
      </w:r>
    </w:p>
    <w:bookmarkEnd w:id="29"/>
    <w:bookmarkStart w:id="30" w:name="recommendations"/>
    <w:p>
      <w:pPr>
        <w:pStyle w:val="Heading2"/>
      </w:pPr>
      <w:r>
        <w:t xml:space="preserve">Recommendations</w:t>
      </w:r>
    </w:p>
    <w:p>
      <w:pPr>
        <w:pStyle w:val="FirstParagraph"/>
      </w:pPr>
      <w:r>
        <w:t xml:space="preserve">Based on this comprehensive Peer Review Report, the following recommendations are made regarding Mason's continued development and role within our Italy Naples operations:</w:t>
      </w:r>
    </w:p>
    <w:p>
      <w:pPr>
        <w:numPr>
          <w:ilvl w:val="0"/>
          <w:numId w:val="1002"/>
        </w:numPr>
        <w:pStyle w:val="Compact"/>
      </w:pPr>
      <w:r>
        <w:t xml:space="preserve">Provide Mason with advanced Italian language training funded by the organization.</w:t>
      </w:r>
    </w:p>
    <w:p>
      <w:pPr>
        <w:numPr>
          <w:ilvl w:val="0"/>
          <w:numId w:val="1002"/>
        </w:numPr>
        <w:pStyle w:val="Compact"/>
      </w:pPr>
      <w:r>
        <w:t xml:space="preserve">Consider promoting Mason to a leadership role with expanded regional responsibilities.</w:t>
      </w:r>
    </w:p>
    <w:p>
      <w:pPr>
        <w:numPr>
          <w:ilvl w:val="0"/>
          <w:numId w:val="1002"/>
        </w:numPr>
        <w:pStyle w:val="Compact"/>
      </w:pPr>
      <w:r>
        <w:t xml:space="preserve">Assign Mason as a mentor to new team members joining the Italy Naples office.</w:t>
      </w:r>
    </w:p>
    <w:p>
      <w:pPr>
        <w:numPr>
          <w:ilvl w:val="0"/>
          <w:numId w:val="1002"/>
        </w:numPr>
        <w:pStyle w:val="Compact"/>
      </w:pPr>
      <w:r>
        <w:t xml:space="preserve">Include Mason in strategic planning sessions for southern European market expansion.</w:t>
      </w:r>
    </w:p>
    <w:bookmarkEnd w:id="30"/>
    <w:bookmarkStart w:id="31" w:name="conclusion"/>
    <w:p>
      <w:pPr>
        <w:pStyle w:val="Heading2"/>
      </w:pPr>
      <w:r>
        <w:t xml:space="preserve">Conclusion</w:t>
      </w:r>
    </w:p>
    <w:p>
      <w:pPr>
        <w:pStyle w:val="FirstParagraph"/>
      </w:pPr>
      <w:r>
        <w:t xml:space="preserve">This Peer Review Report affirms that Mason is an exceptional professional whose contributions to our Italy Naples operations have been outstanding. His combination of technical expertise, cultural intelligence, collaborative spirit, and leadership capabilities makes him a valuable asset to our organization. We are confident that Mason will continue to drive success in this important market and recommend his continued advancement within the company.</w:t>
      </w:r>
    </w:p>
    <w:bookmarkEnd w:id="31"/>
    <w:p>
      <w:pPr>
        <w:pStyle w:val="BodyText"/>
      </w:pPr>
      <w:r>
        <w:rPr>
          <w:bCs/>
          <w:b/>
        </w:rPr>
        <w:t xml:space="preserve">Prepared by:</w:t>
      </w:r>
    </w:p>
    <w:p>
      <w:pPr>
        <w:pStyle w:val="BodyText"/>
      </w:pPr>
      <w:r>
        <w:rPr>
          <w:iCs/>
          <w:i/>
        </w:rPr>
        <w:t xml:space="preserve">Peer Review Committee</w:t>
      </w:r>
      <w:r>
        <w:br/>
      </w:r>
      <w:r>
        <w:t xml:space="preserve">Italy Naples Office</w:t>
      </w:r>
      <w:r>
        <w:br/>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Italy Naples</dc:title>
  <dc:creator/>
  <dc:language>en</dc:language>
  <cp:keywords/>
  <dcterms:created xsi:type="dcterms:W3CDTF">2026-10-10T08:41:53Z</dcterms:created>
  <dcterms:modified xsi:type="dcterms:W3CDTF">2026-10-10T08:41:53Z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